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4676" w14:textId="77777777" w:rsidR="00B61C10" w:rsidRPr="00F31744" w:rsidRDefault="00B61C10" w:rsidP="00AE596E">
      <w:pPr>
        <w:jc w:val="center"/>
        <w:outlineLvl w:val="0"/>
        <w:rPr>
          <w:rFonts w:ascii="Arial" w:hAnsi="Arial" w:cs="Arial"/>
          <w:b/>
          <w:sz w:val="28"/>
          <w:szCs w:val="28"/>
          <w:lang w:val="kk-KZ"/>
        </w:rPr>
      </w:pPr>
      <w:r w:rsidRPr="00F31744">
        <w:rPr>
          <w:rFonts w:ascii="Arial" w:hAnsi="Arial" w:cs="Arial"/>
          <w:b/>
          <w:sz w:val="28"/>
          <w:szCs w:val="28"/>
          <w:lang w:val="kk-KZ"/>
        </w:rPr>
        <w:t xml:space="preserve">Әлеуметтік әріптестік және әлеуметтік және еңбек қатынастарын реттеу жөніндегі республикалық үшжақты </w:t>
      </w:r>
    </w:p>
    <w:p w14:paraId="73A779F4" w14:textId="77777777" w:rsidR="00B61C10" w:rsidRPr="00F31744" w:rsidRDefault="00B61C10" w:rsidP="00AE596E">
      <w:pPr>
        <w:jc w:val="center"/>
        <w:outlineLvl w:val="0"/>
        <w:rPr>
          <w:rFonts w:ascii="Arial" w:hAnsi="Arial" w:cs="Arial"/>
          <w:b/>
          <w:sz w:val="28"/>
          <w:szCs w:val="28"/>
          <w:lang w:val="kk-KZ"/>
        </w:rPr>
      </w:pPr>
      <w:r w:rsidRPr="00F31744">
        <w:rPr>
          <w:rFonts w:ascii="Arial" w:hAnsi="Arial" w:cs="Arial"/>
          <w:b/>
          <w:sz w:val="28"/>
          <w:szCs w:val="28"/>
          <w:lang w:val="kk-KZ"/>
        </w:rPr>
        <w:t xml:space="preserve">комиссия (РҮК) отырысының </w:t>
      </w:r>
    </w:p>
    <w:p w14:paraId="391C7676" w14:textId="7CE0F2CC" w:rsidR="00491972" w:rsidRPr="00F31744" w:rsidRDefault="00B61C10" w:rsidP="00AE596E">
      <w:pPr>
        <w:jc w:val="center"/>
        <w:outlineLvl w:val="0"/>
        <w:rPr>
          <w:rFonts w:ascii="Arial" w:hAnsi="Arial" w:cs="Arial"/>
          <w:b/>
          <w:sz w:val="28"/>
          <w:szCs w:val="28"/>
          <w:lang w:val="kk-KZ"/>
        </w:rPr>
      </w:pPr>
      <w:r w:rsidRPr="00F31744">
        <w:rPr>
          <w:rFonts w:ascii="Arial" w:hAnsi="Arial" w:cs="Arial"/>
          <w:b/>
          <w:sz w:val="28"/>
          <w:szCs w:val="28"/>
          <w:lang w:val="kk-KZ"/>
        </w:rPr>
        <w:t xml:space="preserve">ХАТТАМАСЫ </w:t>
      </w:r>
    </w:p>
    <w:p w14:paraId="13F9703A" w14:textId="77777777" w:rsidR="00491972" w:rsidRPr="00F31744" w:rsidRDefault="00491972" w:rsidP="00491972">
      <w:pPr>
        <w:spacing w:line="276" w:lineRule="auto"/>
        <w:jc w:val="both"/>
        <w:rPr>
          <w:rFonts w:ascii="Arial" w:hAnsi="Arial" w:cs="Arial"/>
          <w:b/>
          <w:sz w:val="28"/>
          <w:szCs w:val="28"/>
          <w:lang w:val="kk-KZ"/>
        </w:rPr>
      </w:pPr>
    </w:p>
    <w:p w14:paraId="04735A1B" w14:textId="28045CFF" w:rsidR="002E1846" w:rsidRPr="00F31744" w:rsidRDefault="00B61C10" w:rsidP="00491972">
      <w:pPr>
        <w:spacing w:line="276" w:lineRule="auto"/>
        <w:jc w:val="both"/>
        <w:rPr>
          <w:rFonts w:ascii="Arial" w:hAnsi="Arial" w:cs="Arial"/>
          <w:sz w:val="28"/>
          <w:szCs w:val="28"/>
          <w:lang w:val="kk-KZ"/>
        </w:rPr>
      </w:pPr>
      <w:r w:rsidRPr="00F31744">
        <w:rPr>
          <w:rFonts w:ascii="Arial" w:hAnsi="Arial" w:cs="Arial"/>
          <w:sz w:val="28"/>
          <w:szCs w:val="28"/>
          <w:lang w:val="kk-KZ"/>
        </w:rPr>
        <w:t>Астана қаласы</w:t>
      </w:r>
      <w:r w:rsidR="00491972" w:rsidRPr="00F31744">
        <w:rPr>
          <w:rFonts w:ascii="Arial" w:hAnsi="Arial" w:cs="Arial"/>
          <w:sz w:val="28"/>
          <w:szCs w:val="28"/>
          <w:lang w:val="kk-KZ"/>
        </w:rPr>
        <w:t xml:space="preserve"> </w:t>
      </w:r>
      <w:r w:rsidR="002E1846" w:rsidRPr="00F31744">
        <w:rPr>
          <w:rFonts w:ascii="Arial" w:hAnsi="Arial" w:cs="Arial"/>
          <w:sz w:val="28"/>
          <w:szCs w:val="28"/>
          <w:lang w:val="kk-KZ"/>
        </w:rPr>
        <w:t xml:space="preserve">                                                              </w:t>
      </w:r>
      <w:r w:rsidRPr="00F31744">
        <w:rPr>
          <w:rFonts w:ascii="Arial" w:hAnsi="Arial" w:cs="Arial"/>
          <w:sz w:val="28"/>
          <w:szCs w:val="28"/>
          <w:lang w:val="kk-KZ"/>
        </w:rPr>
        <w:t>2023 жыл 25 тамыз</w:t>
      </w:r>
    </w:p>
    <w:p w14:paraId="58546EE3" w14:textId="77777777" w:rsidR="00AF045B" w:rsidRPr="00F31744" w:rsidRDefault="00AF045B" w:rsidP="00491972">
      <w:pPr>
        <w:spacing w:line="276" w:lineRule="auto"/>
        <w:jc w:val="both"/>
        <w:rPr>
          <w:rFonts w:ascii="Arial" w:hAnsi="Arial" w:cs="Arial"/>
          <w:sz w:val="28"/>
          <w:szCs w:val="28"/>
          <w:lang w:val="kk-KZ"/>
        </w:rPr>
      </w:pPr>
    </w:p>
    <w:p w14:paraId="316E27B1" w14:textId="77777777" w:rsidR="00AF045B" w:rsidRPr="00F31744" w:rsidRDefault="00AF045B" w:rsidP="00491972">
      <w:pPr>
        <w:spacing w:line="276" w:lineRule="auto"/>
        <w:jc w:val="both"/>
        <w:rPr>
          <w:rFonts w:ascii="Arial" w:hAnsi="Arial" w:cs="Arial"/>
          <w:lang w:val="kk-KZ"/>
        </w:rPr>
      </w:pPr>
    </w:p>
    <w:tbl>
      <w:tblPr>
        <w:tblW w:w="9673" w:type="dxa"/>
        <w:tblInd w:w="108" w:type="dxa"/>
        <w:tblLayout w:type="fixed"/>
        <w:tblLook w:val="0000" w:firstRow="0" w:lastRow="0" w:firstColumn="0" w:lastColumn="0" w:noHBand="0" w:noVBand="0"/>
      </w:tblPr>
      <w:tblGrid>
        <w:gridCol w:w="3578"/>
        <w:gridCol w:w="6095"/>
      </w:tblGrid>
      <w:tr w:rsidR="00AF045B" w:rsidRPr="00F31744" w14:paraId="687FE1CD" w14:textId="77777777" w:rsidTr="00B34ED3">
        <w:trPr>
          <w:trHeight w:val="507"/>
        </w:trPr>
        <w:tc>
          <w:tcPr>
            <w:tcW w:w="3578" w:type="dxa"/>
          </w:tcPr>
          <w:p w14:paraId="69F57389" w14:textId="5393B418" w:rsidR="00AF045B" w:rsidRPr="00F31744" w:rsidRDefault="00B61C10" w:rsidP="00B34ED3">
            <w:pPr>
              <w:spacing w:line="24" w:lineRule="atLeast"/>
              <w:ind w:left="-108"/>
              <w:jc w:val="both"/>
              <w:rPr>
                <w:rStyle w:val="ab"/>
                <w:rFonts w:ascii="Arial" w:hAnsi="Arial" w:cs="Arial"/>
                <w:b/>
                <w:i w:val="0"/>
                <w:iCs w:val="0"/>
                <w:sz w:val="28"/>
                <w:szCs w:val="28"/>
                <w:lang w:val="kk-KZ"/>
              </w:rPr>
            </w:pPr>
            <w:r w:rsidRPr="00F31744">
              <w:rPr>
                <w:rStyle w:val="ab"/>
                <w:rFonts w:ascii="Arial" w:hAnsi="Arial" w:cs="Arial"/>
                <w:b/>
                <w:i w:val="0"/>
                <w:sz w:val="28"/>
                <w:szCs w:val="28"/>
                <w:lang w:val="kk-KZ"/>
              </w:rPr>
              <w:t>Төрағалық етті</w:t>
            </w:r>
            <w:r w:rsidR="00AF045B" w:rsidRPr="00F31744">
              <w:rPr>
                <w:rStyle w:val="ab"/>
                <w:rFonts w:ascii="Arial" w:hAnsi="Arial" w:cs="Arial"/>
                <w:b/>
                <w:i w:val="0"/>
                <w:sz w:val="28"/>
                <w:szCs w:val="28"/>
                <w:lang w:val="kk-KZ"/>
              </w:rPr>
              <w:t xml:space="preserve">: </w:t>
            </w:r>
          </w:p>
        </w:tc>
        <w:tc>
          <w:tcPr>
            <w:tcW w:w="6095" w:type="dxa"/>
          </w:tcPr>
          <w:p w14:paraId="28662151" w14:textId="77777777" w:rsidR="00B61C10" w:rsidRPr="00F31744" w:rsidRDefault="00B61C10" w:rsidP="00B61C10">
            <w:pPr>
              <w:spacing w:line="24" w:lineRule="atLeast"/>
              <w:ind w:left="34" w:right="34"/>
              <w:rPr>
                <w:rStyle w:val="ab"/>
                <w:rFonts w:ascii="Arial" w:hAnsi="Arial" w:cs="Arial"/>
                <w:i w:val="0"/>
                <w:sz w:val="28"/>
                <w:szCs w:val="28"/>
                <w:lang w:val="kk-KZ"/>
              </w:rPr>
            </w:pPr>
            <w:r w:rsidRPr="00F31744">
              <w:rPr>
                <w:rStyle w:val="ab"/>
                <w:rFonts w:ascii="Arial" w:hAnsi="Arial" w:cs="Arial"/>
                <w:i w:val="0"/>
                <w:sz w:val="28"/>
                <w:szCs w:val="28"/>
                <w:lang w:val="kk-KZ"/>
              </w:rPr>
              <w:t xml:space="preserve">Премьер-Министрдің орынбасары – Еңбек және халықты әлеуметтік қорғау министрі </w:t>
            </w:r>
          </w:p>
          <w:p w14:paraId="0C72636F" w14:textId="7118EB94" w:rsidR="00AF045B" w:rsidRPr="00F31744" w:rsidRDefault="00B61C10" w:rsidP="00B61C10">
            <w:pPr>
              <w:spacing w:line="24" w:lineRule="atLeast"/>
              <w:ind w:left="34" w:right="34"/>
              <w:rPr>
                <w:rStyle w:val="ab"/>
                <w:rFonts w:ascii="Arial" w:hAnsi="Arial" w:cs="Arial"/>
                <w:i w:val="0"/>
                <w:szCs w:val="28"/>
                <w:lang w:val="kk-KZ"/>
              </w:rPr>
            </w:pPr>
            <w:r w:rsidRPr="00F31744">
              <w:rPr>
                <w:rStyle w:val="ab"/>
                <w:rFonts w:ascii="Arial" w:hAnsi="Arial" w:cs="Arial"/>
                <w:i w:val="0"/>
                <w:sz w:val="28"/>
                <w:szCs w:val="28"/>
                <w:lang w:val="kk-KZ"/>
              </w:rPr>
              <w:t>Т. Б. Дүйсенова</w:t>
            </w:r>
          </w:p>
          <w:p w14:paraId="1B5D61DB" w14:textId="77777777" w:rsidR="00AF045B" w:rsidRPr="00F31744" w:rsidRDefault="00AF045B" w:rsidP="00B34ED3">
            <w:pPr>
              <w:spacing w:line="24" w:lineRule="atLeast"/>
              <w:ind w:left="34" w:right="34"/>
              <w:rPr>
                <w:rStyle w:val="ab"/>
                <w:rFonts w:ascii="Arial" w:hAnsi="Arial" w:cs="Arial"/>
                <w:i w:val="0"/>
                <w:szCs w:val="28"/>
                <w:lang w:val="kk-KZ"/>
              </w:rPr>
            </w:pPr>
          </w:p>
        </w:tc>
      </w:tr>
      <w:tr w:rsidR="00AF045B" w:rsidRPr="00DA6AB5" w14:paraId="0012E3C1" w14:textId="77777777" w:rsidTr="00B34ED3">
        <w:trPr>
          <w:trHeight w:val="507"/>
        </w:trPr>
        <w:tc>
          <w:tcPr>
            <w:tcW w:w="3578" w:type="dxa"/>
          </w:tcPr>
          <w:p w14:paraId="0D066E1C" w14:textId="66B3A8F9" w:rsidR="00AF045B" w:rsidRPr="00F31744" w:rsidRDefault="00B61C10" w:rsidP="00B34ED3">
            <w:pPr>
              <w:spacing w:line="24" w:lineRule="atLeast"/>
              <w:ind w:left="-108"/>
              <w:jc w:val="both"/>
              <w:rPr>
                <w:rStyle w:val="ab"/>
                <w:rFonts w:ascii="Arial" w:hAnsi="Arial" w:cs="Arial"/>
                <w:b/>
                <w:i w:val="0"/>
                <w:sz w:val="28"/>
                <w:szCs w:val="28"/>
                <w:lang w:val="kk-KZ"/>
              </w:rPr>
            </w:pPr>
            <w:r w:rsidRPr="00F31744">
              <w:rPr>
                <w:rFonts w:ascii="Arial" w:hAnsi="Arial" w:cs="Arial"/>
                <w:b/>
                <w:sz w:val="28"/>
                <w:szCs w:val="28"/>
                <w:lang w:val="kk-KZ"/>
              </w:rPr>
              <w:t>Қатысты</w:t>
            </w:r>
            <w:r w:rsidR="00AF045B" w:rsidRPr="00F31744">
              <w:rPr>
                <w:rFonts w:ascii="Arial" w:hAnsi="Arial" w:cs="Arial"/>
                <w:b/>
                <w:sz w:val="28"/>
                <w:szCs w:val="28"/>
                <w:lang w:val="kk-KZ"/>
              </w:rPr>
              <w:t>:</w:t>
            </w:r>
          </w:p>
        </w:tc>
        <w:tc>
          <w:tcPr>
            <w:tcW w:w="6095" w:type="dxa"/>
          </w:tcPr>
          <w:p w14:paraId="4ABAEC95" w14:textId="6EBD8FB8" w:rsidR="00AF045B" w:rsidRPr="00F31744" w:rsidRDefault="00B61C10" w:rsidP="00B34ED3">
            <w:pPr>
              <w:spacing w:line="24" w:lineRule="atLeast"/>
              <w:rPr>
                <w:rStyle w:val="ab"/>
                <w:rFonts w:ascii="Arial" w:hAnsi="Arial" w:cs="Arial"/>
                <w:i w:val="0"/>
                <w:iCs w:val="0"/>
                <w:sz w:val="28"/>
                <w:szCs w:val="28"/>
                <w:lang w:val="kk-KZ"/>
              </w:rPr>
            </w:pPr>
            <w:r w:rsidRPr="00F31744">
              <w:rPr>
                <w:rFonts w:ascii="Arial" w:hAnsi="Arial" w:cs="Arial"/>
                <w:sz w:val="28"/>
                <w:szCs w:val="28"/>
                <w:lang w:val="kk-KZ"/>
              </w:rPr>
              <w:t>РТК мүшелері және шақырылған адамдар (тізім бойынша)</w:t>
            </w:r>
          </w:p>
        </w:tc>
      </w:tr>
    </w:tbl>
    <w:p w14:paraId="6FB80B7F" w14:textId="77777777" w:rsidR="00376C8B" w:rsidRPr="00F31744" w:rsidRDefault="00376C8B" w:rsidP="002E1846">
      <w:pPr>
        <w:jc w:val="center"/>
        <w:rPr>
          <w:rFonts w:ascii="Arial" w:hAnsi="Arial" w:cs="Arial"/>
          <w:b/>
          <w:sz w:val="32"/>
          <w:szCs w:val="28"/>
          <w:lang w:val="kk-KZ"/>
        </w:rPr>
      </w:pPr>
    </w:p>
    <w:p w14:paraId="029E03AC" w14:textId="28E7B68F" w:rsidR="002E1846" w:rsidRPr="00F31744" w:rsidRDefault="00B61C10" w:rsidP="00B61C10">
      <w:pPr>
        <w:pStyle w:val="a9"/>
        <w:rPr>
          <w:rFonts w:ascii="Arial" w:hAnsi="Arial" w:cs="Arial"/>
          <w:b/>
          <w:i/>
          <w:szCs w:val="28"/>
          <w:lang w:val="kk-KZ"/>
        </w:rPr>
      </w:pPr>
      <w:r w:rsidRPr="00F31744">
        <w:rPr>
          <w:rFonts w:ascii="Arial" w:hAnsi="Arial" w:cs="Arial"/>
          <w:b/>
          <w:i/>
          <w:szCs w:val="28"/>
          <w:lang w:val="kk-KZ"/>
        </w:rPr>
        <w:t>Еңбек қатынастарын реттеу мәселелері туралы</w:t>
      </w:r>
    </w:p>
    <w:p w14:paraId="02FF9A68" w14:textId="77777777" w:rsidR="00491972" w:rsidRPr="00F31744" w:rsidRDefault="00491972" w:rsidP="00491972">
      <w:pPr>
        <w:pBdr>
          <w:bottom w:val="single" w:sz="12" w:space="0" w:color="auto"/>
        </w:pBdr>
        <w:spacing w:line="276" w:lineRule="auto"/>
        <w:jc w:val="both"/>
        <w:rPr>
          <w:rFonts w:ascii="Arial" w:hAnsi="Arial" w:cs="Arial"/>
          <w:b/>
          <w:bCs/>
          <w:sz w:val="2"/>
          <w:szCs w:val="28"/>
          <w:lang w:val="kk-KZ"/>
        </w:rPr>
      </w:pPr>
    </w:p>
    <w:p w14:paraId="22D32EC0" w14:textId="0994D835" w:rsidR="005C3CB4" w:rsidRPr="00F31744" w:rsidRDefault="002E1846" w:rsidP="000B281A">
      <w:pPr>
        <w:jc w:val="center"/>
        <w:rPr>
          <w:rFonts w:ascii="Arial" w:hAnsi="Arial" w:cs="Arial"/>
          <w:i/>
          <w:color w:val="000000"/>
          <w:sz w:val="24"/>
          <w:szCs w:val="28"/>
          <w:lang w:val="kk-KZ"/>
        </w:rPr>
      </w:pPr>
      <w:r w:rsidRPr="00F31744">
        <w:rPr>
          <w:rFonts w:ascii="Arial" w:hAnsi="Arial" w:cs="Arial"/>
          <w:i/>
          <w:color w:val="000000"/>
          <w:sz w:val="24"/>
          <w:szCs w:val="28"/>
          <w:lang w:val="kk-KZ"/>
        </w:rPr>
        <w:t xml:space="preserve"> </w:t>
      </w:r>
      <w:r w:rsidR="005C3CB4" w:rsidRPr="00F31744">
        <w:rPr>
          <w:rFonts w:ascii="Arial" w:hAnsi="Arial" w:cs="Arial"/>
          <w:i/>
          <w:color w:val="000000"/>
          <w:sz w:val="24"/>
          <w:szCs w:val="28"/>
          <w:lang w:val="kk-KZ"/>
        </w:rPr>
        <w:t>(</w:t>
      </w:r>
      <w:r w:rsidR="00376C8B" w:rsidRPr="00F31744">
        <w:rPr>
          <w:rFonts w:ascii="Arial" w:hAnsi="Arial" w:cs="Arial"/>
          <w:i/>
          <w:color w:val="000000"/>
          <w:sz w:val="24"/>
          <w:szCs w:val="28"/>
          <w:lang w:val="kk-KZ"/>
        </w:rPr>
        <w:t>Д</w:t>
      </w:r>
      <w:r w:rsidR="00B61C10" w:rsidRPr="00F31744">
        <w:rPr>
          <w:rFonts w:ascii="Arial" w:hAnsi="Arial" w:cs="Arial"/>
          <w:i/>
          <w:color w:val="000000"/>
          <w:sz w:val="24"/>
          <w:szCs w:val="28"/>
          <w:lang w:val="kk-KZ"/>
        </w:rPr>
        <w:t>ү</w:t>
      </w:r>
      <w:r w:rsidR="00376C8B" w:rsidRPr="00F31744">
        <w:rPr>
          <w:rFonts w:ascii="Arial" w:hAnsi="Arial" w:cs="Arial"/>
          <w:i/>
          <w:color w:val="000000"/>
          <w:sz w:val="24"/>
          <w:szCs w:val="28"/>
          <w:lang w:val="kk-KZ"/>
        </w:rPr>
        <w:t>йсенова,</w:t>
      </w:r>
      <w:r w:rsidR="00376C8B" w:rsidRPr="00F31744">
        <w:rPr>
          <w:lang w:val="kk-KZ"/>
        </w:rPr>
        <w:t xml:space="preserve"> </w:t>
      </w:r>
      <w:r w:rsidR="00690DBC" w:rsidRPr="00F31744">
        <w:rPr>
          <w:rFonts w:ascii="Arial" w:eastAsia="Times New Roman" w:hAnsi="Arial" w:cs="Arial"/>
          <w:i/>
          <w:sz w:val="24"/>
          <w:szCs w:val="28"/>
          <w:lang w:val="kk-KZ"/>
        </w:rPr>
        <w:t>Сарбасов</w:t>
      </w:r>
      <w:r w:rsidR="006612E5" w:rsidRPr="00F31744">
        <w:rPr>
          <w:rFonts w:ascii="Arial" w:eastAsia="Times New Roman" w:hAnsi="Arial" w:cs="Arial"/>
          <w:i/>
          <w:sz w:val="24"/>
          <w:szCs w:val="28"/>
          <w:lang w:val="kk-KZ"/>
        </w:rPr>
        <w:t>,</w:t>
      </w:r>
      <w:r w:rsidR="00690DBC" w:rsidRPr="00F31744">
        <w:rPr>
          <w:rFonts w:ascii="Arial" w:eastAsia="Times New Roman" w:hAnsi="Arial" w:cs="Arial"/>
          <w:i/>
          <w:sz w:val="24"/>
          <w:szCs w:val="28"/>
          <w:lang w:val="kk-KZ"/>
        </w:rPr>
        <w:t xml:space="preserve"> Даулеталин</w:t>
      </w:r>
      <w:r w:rsidR="00CF0B0E" w:rsidRPr="00F31744">
        <w:rPr>
          <w:rFonts w:ascii="Arial" w:eastAsia="Times New Roman" w:hAnsi="Arial" w:cs="Arial"/>
          <w:i/>
          <w:sz w:val="24"/>
          <w:szCs w:val="28"/>
          <w:lang w:val="kk-KZ"/>
        </w:rPr>
        <w:t xml:space="preserve">, </w:t>
      </w:r>
      <w:r w:rsidR="00690DBC" w:rsidRPr="00F31744">
        <w:rPr>
          <w:rFonts w:ascii="Arial" w:eastAsia="Times New Roman" w:hAnsi="Arial" w:cs="Arial"/>
          <w:i/>
          <w:sz w:val="24"/>
          <w:szCs w:val="28"/>
          <w:lang w:val="kk-KZ"/>
        </w:rPr>
        <w:t>Жаны</w:t>
      </w:r>
      <w:r w:rsidR="00B61C10" w:rsidRPr="00F31744">
        <w:rPr>
          <w:rFonts w:ascii="Arial" w:eastAsia="Times New Roman" w:hAnsi="Arial" w:cs="Arial"/>
          <w:i/>
          <w:sz w:val="24"/>
          <w:szCs w:val="28"/>
          <w:lang w:val="kk-KZ"/>
        </w:rPr>
        <w:t>құ</w:t>
      </w:r>
      <w:r w:rsidR="00690DBC" w:rsidRPr="00F31744">
        <w:rPr>
          <w:rFonts w:ascii="Arial" w:eastAsia="Times New Roman" w:hAnsi="Arial" w:cs="Arial"/>
          <w:i/>
          <w:sz w:val="24"/>
          <w:szCs w:val="28"/>
          <w:lang w:val="kk-KZ"/>
        </w:rPr>
        <w:t>лов</w:t>
      </w:r>
      <w:r w:rsidR="006612E5" w:rsidRPr="00F31744">
        <w:rPr>
          <w:rFonts w:ascii="Arial" w:eastAsia="Times New Roman" w:hAnsi="Arial" w:cs="Arial"/>
          <w:i/>
          <w:sz w:val="24"/>
          <w:szCs w:val="28"/>
          <w:lang w:val="kk-KZ"/>
        </w:rPr>
        <w:t xml:space="preserve">, </w:t>
      </w:r>
      <w:r w:rsidR="00690DBC" w:rsidRPr="00F31744">
        <w:rPr>
          <w:rFonts w:ascii="Arial" w:eastAsia="Times New Roman" w:hAnsi="Arial" w:cs="Arial"/>
          <w:i/>
          <w:sz w:val="24"/>
          <w:szCs w:val="28"/>
          <w:lang w:val="kk-KZ"/>
        </w:rPr>
        <w:t>Басин,</w:t>
      </w:r>
      <w:r w:rsidR="00A721CC" w:rsidRPr="00F31744">
        <w:rPr>
          <w:rFonts w:ascii="Arial" w:hAnsi="Arial" w:cs="Arial"/>
          <w:i/>
          <w:color w:val="000000"/>
          <w:sz w:val="24"/>
          <w:szCs w:val="28"/>
          <w:lang w:val="kk-KZ"/>
        </w:rPr>
        <w:t xml:space="preserve"> </w:t>
      </w:r>
      <w:r w:rsidR="002D614B" w:rsidRPr="00F31744">
        <w:rPr>
          <w:rFonts w:ascii="Arial" w:hAnsi="Arial" w:cs="Arial"/>
          <w:i/>
          <w:color w:val="000000"/>
          <w:sz w:val="24"/>
          <w:szCs w:val="28"/>
          <w:lang w:val="kk-KZ"/>
        </w:rPr>
        <w:t>Құлжанов</w:t>
      </w:r>
      <w:r w:rsidR="00690DBC" w:rsidRPr="00F31744">
        <w:rPr>
          <w:rFonts w:ascii="Arial" w:hAnsi="Arial" w:cs="Arial"/>
          <w:i/>
          <w:color w:val="000000"/>
          <w:sz w:val="24"/>
          <w:szCs w:val="28"/>
          <w:lang w:val="kk-KZ"/>
        </w:rPr>
        <w:t xml:space="preserve">, </w:t>
      </w:r>
      <w:r w:rsidR="00056F4B" w:rsidRPr="00F31744">
        <w:rPr>
          <w:rFonts w:ascii="Arial" w:hAnsi="Arial" w:cs="Arial"/>
          <w:i/>
          <w:color w:val="000000"/>
          <w:sz w:val="24"/>
          <w:szCs w:val="28"/>
          <w:lang w:val="kk-KZ"/>
        </w:rPr>
        <w:t>Тайжанов, Бисембиев</w:t>
      </w:r>
      <w:r w:rsidR="0057399B" w:rsidRPr="00F31744">
        <w:rPr>
          <w:rFonts w:ascii="Arial" w:hAnsi="Arial" w:cs="Arial"/>
          <w:i/>
          <w:color w:val="000000"/>
          <w:sz w:val="24"/>
          <w:szCs w:val="28"/>
          <w:lang w:val="kk-KZ"/>
        </w:rPr>
        <w:t>,</w:t>
      </w:r>
      <w:r w:rsidR="0057399B" w:rsidRPr="00F31744">
        <w:rPr>
          <w:rFonts w:ascii="Arial" w:eastAsia="Times New Roman" w:hAnsi="Arial" w:cs="Arial"/>
          <w:i/>
          <w:sz w:val="24"/>
          <w:szCs w:val="28"/>
          <w:lang w:val="kk-KZ"/>
        </w:rPr>
        <w:t xml:space="preserve"> Бичуинов</w:t>
      </w:r>
      <w:r w:rsidR="000B281A" w:rsidRPr="00F31744">
        <w:rPr>
          <w:rFonts w:ascii="Arial" w:hAnsi="Arial" w:cs="Arial"/>
          <w:i/>
          <w:color w:val="000000"/>
          <w:sz w:val="24"/>
          <w:szCs w:val="28"/>
          <w:lang w:val="kk-KZ"/>
        </w:rPr>
        <w:t xml:space="preserve">)  </w:t>
      </w:r>
    </w:p>
    <w:p w14:paraId="1AB5313F" w14:textId="77777777" w:rsidR="000B281A" w:rsidRPr="00F31744" w:rsidRDefault="000B281A" w:rsidP="000B281A">
      <w:pPr>
        <w:jc w:val="center"/>
        <w:rPr>
          <w:rFonts w:ascii="Arial" w:hAnsi="Arial" w:cs="Arial"/>
          <w:color w:val="000000"/>
          <w:sz w:val="28"/>
          <w:szCs w:val="28"/>
          <w:lang w:val="kk-KZ"/>
        </w:rPr>
      </w:pPr>
    </w:p>
    <w:p w14:paraId="12956C46" w14:textId="170262AC" w:rsidR="002D614B" w:rsidRPr="00F31744" w:rsidRDefault="00B61C10" w:rsidP="002D614B">
      <w:pPr>
        <w:pStyle w:val="a9"/>
        <w:numPr>
          <w:ilvl w:val="0"/>
          <w:numId w:val="20"/>
        </w:numPr>
        <w:pBdr>
          <w:bottom w:val="single" w:sz="4" w:space="26" w:color="FFFFFF"/>
        </w:pBdr>
        <w:tabs>
          <w:tab w:val="left" w:pos="1134"/>
        </w:tabs>
        <w:autoSpaceDE w:val="0"/>
        <w:autoSpaceDN w:val="0"/>
        <w:adjustRightInd w:val="0"/>
        <w:ind w:left="0" w:firstLine="709"/>
        <w:rPr>
          <w:rFonts w:ascii="Arial" w:eastAsia="Times New Roman" w:hAnsi="Arial" w:cs="Arial"/>
          <w:szCs w:val="28"/>
          <w:lang w:val="kk-KZ"/>
        </w:rPr>
      </w:pPr>
      <w:r w:rsidRPr="00F31744">
        <w:rPr>
          <w:rFonts w:ascii="Arial" w:eastAsia="Times New Roman" w:hAnsi="Arial" w:cs="Arial"/>
          <w:szCs w:val="28"/>
          <w:lang w:val="kk-KZ"/>
        </w:rPr>
        <w:t>Еңбек және халықты әлеуметтік қорғау бірінші вице-министрі                     А.Ә. Сарбасовтың, Қарағанды облысы әкімінің бірінші орынбасары В</w:t>
      </w:r>
      <w:r w:rsidR="00BB107B" w:rsidRPr="00F31744">
        <w:rPr>
          <w:rFonts w:ascii="Arial" w:eastAsia="Times New Roman" w:hAnsi="Arial" w:cs="Arial"/>
          <w:szCs w:val="28"/>
          <w:lang w:val="kk-KZ"/>
        </w:rPr>
        <w:t>.</w:t>
      </w:r>
      <w:r w:rsidRPr="00F31744">
        <w:rPr>
          <w:rFonts w:ascii="Arial" w:eastAsia="Times New Roman" w:hAnsi="Arial" w:cs="Arial"/>
          <w:szCs w:val="28"/>
          <w:lang w:val="kk-KZ"/>
        </w:rPr>
        <w:t>Б.Басиннің, Маңғыстау облысы</w:t>
      </w:r>
      <w:r w:rsidR="00BB107B" w:rsidRPr="00F31744">
        <w:rPr>
          <w:rFonts w:ascii="Arial" w:eastAsia="Times New Roman" w:hAnsi="Arial" w:cs="Arial"/>
          <w:szCs w:val="28"/>
          <w:lang w:val="kk-KZ"/>
        </w:rPr>
        <w:t xml:space="preserve"> әкімінің</w:t>
      </w:r>
      <w:r w:rsidRPr="00F31744">
        <w:rPr>
          <w:rFonts w:ascii="Arial" w:eastAsia="Times New Roman" w:hAnsi="Arial" w:cs="Arial"/>
          <w:szCs w:val="28"/>
          <w:lang w:val="kk-KZ"/>
        </w:rPr>
        <w:t xml:space="preserve"> орынбасары Қ. Ж. Құлжановтың, Ақмола облысы әкімінің орынбасары А. А. Тайжановтың, Атырау облысы әкімінің орынбасары Ж. О. Бисембиевтің, Шығыс Қазақстан облысы әкімі аппараты басшысының орынбасары </w:t>
      </w:r>
      <w:r w:rsidR="002D614B" w:rsidRPr="00F31744">
        <w:rPr>
          <w:rFonts w:ascii="Arial" w:eastAsia="Times New Roman" w:hAnsi="Arial" w:cs="Arial"/>
          <w:szCs w:val="28"/>
          <w:lang w:val="kk-KZ"/>
        </w:rPr>
        <w:t>К</w:t>
      </w:r>
      <w:r w:rsidRPr="00F31744">
        <w:rPr>
          <w:rFonts w:ascii="Arial" w:eastAsia="Times New Roman" w:hAnsi="Arial" w:cs="Arial"/>
          <w:szCs w:val="28"/>
          <w:lang w:val="kk-KZ"/>
        </w:rPr>
        <w:t xml:space="preserve">. </w:t>
      </w:r>
      <w:r w:rsidR="002D614B" w:rsidRPr="00F31744">
        <w:rPr>
          <w:rFonts w:ascii="Arial" w:eastAsia="Times New Roman" w:hAnsi="Arial" w:cs="Arial"/>
          <w:szCs w:val="28"/>
          <w:lang w:val="kk-KZ"/>
        </w:rPr>
        <w:t>К</w:t>
      </w:r>
      <w:r w:rsidRPr="00F31744">
        <w:rPr>
          <w:rFonts w:ascii="Arial" w:eastAsia="Times New Roman" w:hAnsi="Arial" w:cs="Arial"/>
          <w:szCs w:val="28"/>
          <w:lang w:val="kk-KZ"/>
        </w:rPr>
        <w:t xml:space="preserve">. Бичуиновтың </w:t>
      </w:r>
      <w:r w:rsidR="002D614B" w:rsidRPr="00F31744">
        <w:rPr>
          <w:rFonts w:ascii="Arial" w:eastAsia="Times New Roman" w:hAnsi="Arial" w:cs="Arial"/>
          <w:szCs w:val="28"/>
          <w:lang w:val="kk-KZ"/>
        </w:rPr>
        <w:t xml:space="preserve">Кәсіподақтар федерациясының төрағасы С. Т. Дәулеталиннің, «Paryz» Қазақстан Республикасының Жұмыс берушілердің (Кәсіпкерлердің) Ұлттық конфедерациясы» ЗТБ Төралқа </w:t>
      </w:r>
      <w:r w:rsidR="00BB107B" w:rsidRPr="00F31744">
        <w:rPr>
          <w:rFonts w:ascii="Arial" w:eastAsia="Times New Roman" w:hAnsi="Arial" w:cs="Arial"/>
          <w:szCs w:val="28"/>
          <w:lang w:val="kk-KZ"/>
        </w:rPr>
        <w:t>т</w:t>
      </w:r>
      <w:r w:rsidR="002D614B" w:rsidRPr="00F31744">
        <w:rPr>
          <w:rFonts w:ascii="Arial" w:eastAsia="Times New Roman" w:hAnsi="Arial" w:cs="Arial"/>
          <w:szCs w:val="28"/>
          <w:lang w:val="kk-KZ"/>
        </w:rPr>
        <w:t xml:space="preserve">өрағасы </w:t>
      </w:r>
      <w:r w:rsidR="00BB107B" w:rsidRPr="00F31744">
        <w:rPr>
          <w:rFonts w:ascii="Arial" w:eastAsia="Times New Roman" w:hAnsi="Arial" w:cs="Arial"/>
          <w:szCs w:val="28"/>
          <w:lang w:val="kk-KZ"/>
        </w:rPr>
        <w:t>Ж.</w:t>
      </w:r>
      <w:r w:rsidR="002D614B" w:rsidRPr="00F31744">
        <w:rPr>
          <w:rFonts w:ascii="Arial" w:eastAsia="Times New Roman" w:hAnsi="Arial" w:cs="Arial"/>
          <w:szCs w:val="28"/>
          <w:lang w:val="kk-KZ"/>
        </w:rPr>
        <w:t xml:space="preserve"> Е. Жанықұловтың еңбек қатынастарын реттеу мәселелері бойынша ақпараты назарға алынсын.</w:t>
      </w:r>
    </w:p>
    <w:p w14:paraId="0AC2ADDF" w14:textId="613F83B6" w:rsidR="00736F51" w:rsidRPr="00F31744" w:rsidRDefault="0057399B" w:rsidP="002D614B">
      <w:pPr>
        <w:pBdr>
          <w:bottom w:val="single" w:sz="4" w:space="26" w:color="FFFFFF"/>
        </w:pBdr>
        <w:autoSpaceDE w:val="0"/>
        <w:autoSpaceDN w:val="0"/>
        <w:adjustRightInd w:val="0"/>
        <w:ind w:firstLine="708"/>
        <w:jc w:val="both"/>
        <w:rPr>
          <w:rFonts w:ascii="Arial" w:eastAsia="Times New Roman" w:hAnsi="Arial" w:cs="Arial"/>
          <w:b/>
          <w:sz w:val="28"/>
          <w:szCs w:val="34"/>
          <w:lang w:val="kk-KZ"/>
        </w:rPr>
      </w:pPr>
      <w:r w:rsidRPr="00F31744">
        <w:rPr>
          <w:rFonts w:ascii="Arial" w:eastAsia="Times New Roman" w:hAnsi="Arial" w:cs="Arial"/>
          <w:b/>
          <w:sz w:val="28"/>
          <w:szCs w:val="34"/>
          <w:lang w:val="kk-KZ"/>
        </w:rPr>
        <w:t xml:space="preserve">2. </w:t>
      </w:r>
      <w:r w:rsidR="002D614B" w:rsidRPr="00F31744">
        <w:rPr>
          <w:rFonts w:ascii="Arial" w:eastAsia="Times New Roman" w:hAnsi="Arial" w:cs="Arial"/>
          <w:b/>
          <w:sz w:val="28"/>
          <w:szCs w:val="34"/>
          <w:lang w:val="kk-KZ"/>
        </w:rPr>
        <w:t>Еңбек және халықты әлеуметтік қорғау министрлігі орталық мемлекеттік органдармен және облыстардың, Астана, Алматы және Шымкент қалаларының әкімдіктерімен бірлесіп:</w:t>
      </w:r>
    </w:p>
    <w:p w14:paraId="73818AEA" w14:textId="27EF74BA" w:rsidR="002D614B" w:rsidRPr="00F31744" w:rsidRDefault="002D614B" w:rsidP="002D614B">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34"/>
          <w:lang w:val="kk-KZ"/>
        </w:rPr>
      </w:pPr>
      <w:r w:rsidRPr="00F31744">
        <w:rPr>
          <w:rFonts w:ascii="Arial" w:eastAsia="Times New Roman" w:hAnsi="Arial" w:cs="Arial"/>
          <w:sz w:val="28"/>
          <w:szCs w:val="34"/>
          <w:lang w:val="kk-KZ"/>
        </w:rPr>
        <w:t>1) Ел кәсіпорындарындағы еңбек жағдайларының жай-күйіне тұрақты мониторингті жүзеге асыр</w:t>
      </w:r>
      <w:r w:rsidR="00BB107B" w:rsidRPr="00F31744">
        <w:rPr>
          <w:rFonts w:ascii="Arial" w:eastAsia="Times New Roman" w:hAnsi="Arial" w:cs="Arial"/>
          <w:sz w:val="28"/>
          <w:szCs w:val="34"/>
          <w:lang w:val="kk-KZ"/>
        </w:rPr>
        <w:t>сын</w:t>
      </w:r>
      <w:r w:rsidRPr="00F31744">
        <w:rPr>
          <w:rFonts w:ascii="Arial" w:eastAsia="Times New Roman" w:hAnsi="Arial" w:cs="Arial"/>
          <w:sz w:val="28"/>
          <w:szCs w:val="34"/>
          <w:lang w:val="kk-KZ"/>
        </w:rPr>
        <w:t>;</w:t>
      </w:r>
    </w:p>
    <w:p w14:paraId="0D133419" w14:textId="004E2941" w:rsidR="002D614B" w:rsidRPr="00F31744" w:rsidRDefault="002D614B" w:rsidP="002D614B">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34"/>
          <w:lang w:val="kk-KZ"/>
        </w:rPr>
      </w:pPr>
      <w:r w:rsidRPr="00F31744">
        <w:rPr>
          <w:rFonts w:ascii="Arial" w:eastAsia="Times New Roman" w:hAnsi="Arial" w:cs="Arial"/>
          <w:sz w:val="28"/>
          <w:szCs w:val="34"/>
          <w:lang w:val="kk-KZ"/>
        </w:rPr>
        <w:t>2) ел кәсіпорындарында әлеуметтік шиеленіс</w:t>
      </w:r>
      <w:r w:rsidR="00BB107B" w:rsidRPr="00F31744">
        <w:rPr>
          <w:rFonts w:ascii="Arial" w:eastAsia="Times New Roman" w:hAnsi="Arial" w:cs="Arial"/>
          <w:sz w:val="28"/>
          <w:szCs w:val="34"/>
          <w:lang w:val="kk-KZ"/>
        </w:rPr>
        <w:t>ке</w:t>
      </w:r>
      <w:r w:rsidRPr="00F31744">
        <w:rPr>
          <w:rFonts w:ascii="Arial" w:eastAsia="Times New Roman" w:hAnsi="Arial" w:cs="Arial"/>
          <w:sz w:val="28"/>
          <w:szCs w:val="34"/>
          <w:lang w:val="kk-KZ"/>
        </w:rPr>
        <w:t xml:space="preserve"> ж</w:t>
      </w:r>
      <w:r w:rsidR="00BB107B" w:rsidRPr="00F31744">
        <w:rPr>
          <w:rFonts w:ascii="Arial" w:eastAsia="Times New Roman" w:hAnsi="Arial" w:cs="Arial"/>
          <w:sz w:val="28"/>
          <w:szCs w:val="34"/>
          <w:lang w:val="kk-KZ"/>
        </w:rPr>
        <w:t xml:space="preserve">ол бермеу үшін </w:t>
      </w:r>
      <w:r w:rsidRPr="00F31744">
        <w:rPr>
          <w:rFonts w:ascii="Arial" w:eastAsia="Times New Roman" w:hAnsi="Arial" w:cs="Arial"/>
          <w:sz w:val="28"/>
          <w:szCs w:val="34"/>
          <w:lang w:val="kk-KZ"/>
        </w:rPr>
        <w:t xml:space="preserve"> жағдайды </w:t>
      </w:r>
      <w:r w:rsidR="00BB107B" w:rsidRPr="00F31744">
        <w:rPr>
          <w:rFonts w:ascii="Arial" w:eastAsia="Times New Roman" w:hAnsi="Arial" w:cs="Arial"/>
          <w:sz w:val="28"/>
          <w:szCs w:val="34"/>
          <w:lang w:val="kk-KZ"/>
        </w:rPr>
        <w:t xml:space="preserve">алдын ала </w:t>
      </w:r>
      <w:r w:rsidRPr="00F31744">
        <w:rPr>
          <w:rFonts w:ascii="Arial" w:eastAsia="Times New Roman" w:hAnsi="Arial" w:cs="Arial"/>
          <w:sz w:val="28"/>
          <w:szCs w:val="34"/>
          <w:lang w:val="kk-KZ"/>
        </w:rPr>
        <w:t>шешу жөнінде жедел шаралар қабылда</w:t>
      </w:r>
      <w:r w:rsidR="00BB107B" w:rsidRPr="00F31744">
        <w:rPr>
          <w:rFonts w:ascii="Arial" w:eastAsia="Times New Roman" w:hAnsi="Arial" w:cs="Arial"/>
          <w:sz w:val="28"/>
          <w:szCs w:val="34"/>
          <w:lang w:val="kk-KZ"/>
        </w:rPr>
        <w:t>сын</w:t>
      </w:r>
      <w:r w:rsidRPr="00F31744">
        <w:rPr>
          <w:rFonts w:ascii="Arial" w:eastAsia="Times New Roman" w:hAnsi="Arial" w:cs="Arial"/>
          <w:sz w:val="28"/>
          <w:szCs w:val="34"/>
          <w:lang w:val="kk-KZ"/>
        </w:rPr>
        <w:t>.</w:t>
      </w:r>
    </w:p>
    <w:p w14:paraId="6D09B512" w14:textId="77777777" w:rsidR="002D614B" w:rsidRPr="00F31744" w:rsidRDefault="000F4EDA" w:rsidP="0057399B">
      <w:pPr>
        <w:pBdr>
          <w:bottom w:val="single" w:sz="4" w:space="26" w:color="FFFFFF"/>
        </w:pBdr>
        <w:autoSpaceDE w:val="0"/>
        <w:autoSpaceDN w:val="0"/>
        <w:adjustRightInd w:val="0"/>
        <w:spacing w:line="276" w:lineRule="auto"/>
        <w:ind w:firstLine="708"/>
        <w:jc w:val="both"/>
        <w:rPr>
          <w:rFonts w:ascii="Arial" w:eastAsia="Times New Roman" w:hAnsi="Arial" w:cs="Arial"/>
          <w:b/>
          <w:sz w:val="28"/>
          <w:szCs w:val="34"/>
          <w:lang w:val="kk-KZ"/>
        </w:rPr>
      </w:pPr>
      <w:r w:rsidRPr="00F31744">
        <w:rPr>
          <w:rFonts w:ascii="Arial" w:eastAsia="Times New Roman" w:hAnsi="Arial" w:cs="Arial"/>
          <w:b/>
          <w:sz w:val="28"/>
          <w:szCs w:val="34"/>
          <w:lang w:val="kk-KZ"/>
        </w:rPr>
        <w:t>3</w:t>
      </w:r>
      <w:r w:rsidR="0057399B" w:rsidRPr="00F31744">
        <w:rPr>
          <w:rFonts w:ascii="Arial" w:eastAsia="Times New Roman" w:hAnsi="Arial" w:cs="Arial"/>
          <w:b/>
          <w:sz w:val="28"/>
          <w:szCs w:val="34"/>
          <w:lang w:val="kk-KZ"/>
        </w:rPr>
        <w:t xml:space="preserve">. </w:t>
      </w:r>
      <w:r w:rsidR="002D614B" w:rsidRPr="00F31744">
        <w:rPr>
          <w:rFonts w:ascii="Arial" w:eastAsia="Times New Roman" w:hAnsi="Arial" w:cs="Arial"/>
          <w:b/>
          <w:sz w:val="28"/>
          <w:szCs w:val="34"/>
          <w:lang w:val="kk-KZ"/>
        </w:rPr>
        <w:t xml:space="preserve">Қаржы министрлігі облыстардың, Астана, Алматы және Шымкент қалаларының әкімдіктерімен бірлесіп </w:t>
      </w:r>
      <w:r w:rsidR="002D614B" w:rsidRPr="00F31744">
        <w:rPr>
          <w:rFonts w:ascii="Arial" w:eastAsia="Times New Roman" w:hAnsi="Arial" w:cs="Arial"/>
          <w:bCs/>
          <w:sz w:val="28"/>
          <w:szCs w:val="34"/>
          <w:lang w:val="kk-KZ"/>
        </w:rPr>
        <w:t>жалақы, міндетті зейнетақы жарналары және әлеуметтік аударымдар бойынша берешекті төмендету жөніндегі жұмысты жалғастырсын.</w:t>
      </w:r>
    </w:p>
    <w:p w14:paraId="5E4F5E43" w14:textId="074F4C42" w:rsidR="002D614B" w:rsidRPr="00F31744" w:rsidRDefault="000F4EDA" w:rsidP="0057399B">
      <w:pPr>
        <w:pBdr>
          <w:bottom w:val="single" w:sz="4" w:space="26" w:color="FFFFFF"/>
        </w:pBdr>
        <w:autoSpaceDE w:val="0"/>
        <w:autoSpaceDN w:val="0"/>
        <w:adjustRightInd w:val="0"/>
        <w:spacing w:line="276" w:lineRule="auto"/>
        <w:ind w:firstLine="708"/>
        <w:jc w:val="both"/>
        <w:rPr>
          <w:rFonts w:ascii="Arial" w:eastAsia="Times New Roman" w:hAnsi="Arial" w:cs="Arial"/>
          <w:b/>
          <w:sz w:val="28"/>
          <w:szCs w:val="34"/>
          <w:lang w:val="kk-KZ"/>
        </w:rPr>
      </w:pPr>
      <w:r w:rsidRPr="00F31744">
        <w:rPr>
          <w:rFonts w:ascii="Arial" w:eastAsia="Times New Roman" w:hAnsi="Arial" w:cs="Arial"/>
          <w:b/>
          <w:sz w:val="28"/>
          <w:szCs w:val="34"/>
          <w:lang w:val="kk-KZ"/>
        </w:rPr>
        <w:lastRenderedPageBreak/>
        <w:t>4</w:t>
      </w:r>
      <w:r w:rsidR="00EC5306" w:rsidRPr="00F31744">
        <w:rPr>
          <w:rFonts w:ascii="Arial" w:eastAsia="Times New Roman" w:hAnsi="Arial" w:cs="Arial"/>
          <w:b/>
          <w:sz w:val="28"/>
          <w:szCs w:val="34"/>
          <w:lang w:val="kk-KZ"/>
        </w:rPr>
        <w:t>.</w:t>
      </w:r>
      <w:r w:rsidR="00EC5306" w:rsidRPr="00F31744">
        <w:rPr>
          <w:rFonts w:ascii="Arial" w:eastAsia="Times New Roman" w:hAnsi="Arial" w:cs="Arial"/>
          <w:sz w:val="28"/>
          <w:szCs w:val="34"/>
          <w:lang w:val="kk-KZ"/>
        </w:rPr>
        <w:t xml:space="preserve"> </w:t>
      </w:r>
      <w:r w:rsidR="002D614B" w:rsidRPr="00F31744">
        <w:rPr>
          <w:rFonts w:ascii="Arial" w:eastAsia="Times New Roman" w:hAnsi="Arial" w:cs="Arial"/>
          <w:b/>
          <w:sz w:val="28"/>
          <w:szCs w:val="34"/>
          <w:lang w:val="kk-KZ"/>
        </w:rPr>
        <w:t xml:space="preserve">Облыстардың, Астана, Алматы және Шымкент қалаларының әкімдіктері </w:t>
      </w:r>
      <w:r w:rsidR="00BB107B" w:rsidRPr="00F31744">
        <w:rPr>
          <w:rFonts w:ascii="Arial" w:eastAsia="Times New Roman" w:hAnsi="Arial" w:cs="Arial"/>
          <w:b/>
          <w:sz w:val="28"/>
          <w:szCs w:val="34"/>
          <w:lang w:val="kk-KZ"/>
        </w:rPr>
        <w:t>жұ</w:t>
      </w:r>
      <w:r w:rsidR="002D614B" w:rsidRPr="00F31744">
        <w:rPr>
          <w:rFonts w:ascii="Arial" w:eastAsia="Times New Roman" w:hAnsi="Arial" w:cs="Arial"/>
          <w:b/>
          <w:sz w:val="28"/>
          <w:szCs w:val="34"/>
          <w:lang w:val="kk-KZ"/>
        </w:rPr>
        <w:t>м</w:t>
      </w:r>
      <w:r w:rsidR="00BB107B" w:rsidRPr="00F31744">
        <w:rPr>
          <w:rFonts w:ascii="Arial" w:eastAsia="Times New Roman" w:hAnsi="Arial" w:cs="Arial"/>
          <w:b/>
          <w:sz w:val="28"/>
          <w:szCs w:val="34"/>
          <w:lang w:val="kk-KZ"/>
        </w:rPr>
        <w:t>ыс</w:t>
      </w:r>
      <w:r w:rsidR="002D614B" w:rsidRPr="00F31744">
        <w:rPr>
          <w:rFonts w:ascii="Arial" w:eastAsia="Times New Roman" w:hAnsi="Arial" w:cs="Arial"/>
          <w:b/>
          <w:sz w:val="28"/>
          <w:szCs w:val="34"/>
          <w:lang w:val="kk-KZ"/>
        </w:rPr>
        <w:t xml:space="preserve">керлер бірлестіктерімен </w:t>
      </w:r>
      <w:r w:rsidR="002D614B" w:rsidRPr="00F31744">
        <w:rPr>
          <w:rFonts w:ascii="Arial" w:eastAsia="Times New Roman" w:hAnsi="Arial" w:cs="Arial"/>
          <w:bCs/>
          <w:i/>
          <w:iCs/>
          <w:sz w:val="24"/>
          <w:szCs w:val="32"/>
          <w:lang w:val="kk-KZ"/>
        </w:rPr>
        <w:t>(келіс</w:t>
      </w:r>
      <w:r w:rsidR="00BB107B" w:rsidRPr="00F31744">
        <w:rPr>
          <w:rFonts w:ascii="Arial" w:eastAsia="Times New Roman" w:hAnsi="Arial" w:cs="Arial"/>
          <w:bCs/>
          <w:i/>
          <w:iCs/>
          <w:sz w:val="24"/>
          <w:szCs w:val="32"/>
          <w:lang w:val="kk-KZ"/>
        </w:rPr>
        <w:t>у</w:t>
      </w:r>
      <w:r w:rsidR="002D614B" w:rsidRPr="00F31744">
        <w:rPr>
          <w:rFonts w:ascii="Arial" w:eastAsia="Times New Roman" w:hAnsi="Arial" w:cs="Arial"/>
          <w:bCs/>
          <w:i/>
          <w:iCs/>
          <w:sz w:val="24"/>
          <w:szCs w:val="32"/>
          <w:lang w:val="kk-KZ"/>
        </w:rPr>
        <w:t xml:space="preserve"> бойынша)</w:t>
      </w:r>
      <w:r w:rsidR="002D614B" w:rsidRPr="00F31744">
        <w:rPr>
          <w:rFonts w:ascii="Arial" w:eastAsia="Times New Roman" w:hAnsi="Arial" w:cs="Arial"/>
          <w:b/>
          <w:sz w:val="24"/>
          <w:szCs w:val="32"/>
          <w:lang w:val="kk-KZ"/>
        </w:rPr>
        <w:t xml:space="preserve"> </w:t>
      </w:r>
      <w:r w:rsidR="002D614B" w:rsidRPr="00F31744">
        <w:rPr>
          <w:rFonts w:ascii="Arial" w:eastAsia="Times New Roman" w:hAnsi="Arial" w:cs="Arial"/>
          <w:b/>
          <w:sz w:val="28"/>
          <w:szCs w:val="34"/>
          <w:lang w:val="kk-KZ"/>
        </w:rPr>
        <w:t xml:space="preserve">және жұмыс берушілер бірлестіктерімен </w:t>
      </w:r>
      <w:r w:rsidR="002D614B" w:rsidRPr="00F31744">
        <w:rPr>
          <w:rFonts w:ascii="Arial" w:eastAsia="Times New Roman" w:hAnsi="Arial" w:cs="Arial"/>
          <w:bCs/>
          <w:i/>
          <w:iCs/>
          <w:sz w:val="24"/>
          <w:szCs w:val="32"/>
          <w:lang w:val="kk-KZ"/>
        </w:rPr>
        <w:t>(келіс</w:t>
      </w:r>
      <w:r w:rsidR="00BB107B" w:rsidRPr="00F31744">
        <w:rPr>
          <w:rFonts w:ascii="Arial" w:eastAsia="Times New Roman" w:hAnsi="Arial" w:cs="Arial"/>
          <w:bCs/>
          <w:i/>
          <w:iCs/>
          <w:sz w:val="24"/>
          <w:szCs w:val="32"/>
          <w:lang w:val="kk-KZ"/>
        </w:rPr>
        <w:t>у</w:t>
      </w:r>
      <w:r w:rsidR="002D614B" w:rsidRPr="00F31744">
        <w:rPr>
          <w:rFonts w:ascii="Arial" w:eastAsia="Times New Roman" w:hAnsi="Arial" w:cs="Arial"/>
          <w:bCs/>
          <w:i/>
          <w:iCs/>
          <w:sz w:val="24"/>
          <w:szCs w:val="32"/>
          <w:lang w:val="kk-KZ"/>
        </w:rPr>
        <w:t xml:space="preserve"> бойынша)</w:t>
      </w:r>
      <w:r w:rsidR="00BB107B" w:rsidRPr="00F31744">
        <w:rPr>
          <w:rFonts w:ascii="Arial" w:eastAsia="Times New Roman" w:hAnsi="Arial" w:cs="Arial"/>
          <w:bCs/>
          <w:i/>
          <w:iCs/>
          <w:sz w:val="24"/>
          <w:szCs w:val="32"/>
          <w:lang w:val="kk-KZ"/>
        </w:rPr>
        <w:t xml:space="preserve"> </w:t>
      </w:r>
      <w:r w:rsidR="002D614B" w:rsidRPr="00F31744">
        <w:rPr>
          <w:rFonts w:ascii="Arial" w:eastAsia="Times New Roman" w:hAnsi="Arial" w:cs="Arial"/>
          <w:b/>
          <w:sz w:val="28"/>
          <w:szCs w:val="34"/>
          <w:lang w:val="kk-KZ"/>
        </w:rPr>
        <w:t>бірлесіп:</w:t>
      </w:r>
    </w:p>
    <w:p w14:paraId="2EE01C97" w14:textId="567F3EF3" w:rsidR="002D614B" w:rsidRPr="00F31744" w:rsidRDefault="002D614B" w:rsidP="0057399B">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34"/>
          <w:lang w:val="kk-KZ"/>
        </w:rPr>
      </w:pPr>
      <w:r w:rsidRPr="00F31744">
        <w:rPr>
          <w:rFonts w:ascii="Arial" w:eastAsia="Times New Roman" w:hAnsi="Arial" w:cs="Arial"/>
          <w:sz w:val="28"/>
          <w:szCs w:val="34"/>
          <w:lang w:val="kk-KZ"/>
        </w:rPr>
        <w:t>1) әкімдердің тұрақты төрағалық етуін қамтамасыз ете отырып, өңірлік үшжақты комиссиялардың жұмысын жандандыр</w:t>
      </w:r>
      <w:r w:rsidR="00BB107B" w:rsidRPr="00F31744">
        <w:rPr>
          <w:rFonts w:ascii="Arial" w:eastAsia="Times New Roman" w:hAnsi="Arial" w:cs="Arial"/>
          <w:sz w:val="28"/>
          <w:szCs w:val="34"/>
          <w:lang w:val="kk-KZ"/>
        </w:rPr>
        <w:t>сын</w:t>
      </w:r>
      <w:r w:rsidRPr="00F31744">
        <w:rPr>
          <w:rFonts w:ascii="Arial" w:eastAsia="Times New Roman" w:hAnsi="Arial" w:cs="Arial"/>
          <w:sz w:val="28"/>
          <w:szCs w:val="34"/>
          <w:lang w:val="kk-KZ"/>
        </w:rPr>
        <w:t>;</w:t>
      </w:r>
    </w:p>
    <w:p w14:paraId="5504DEED" w14:textId="3CCB9DBE" w:rsidR="002D614B" w:rsidRPr="00F31744" w:rsidRDefault="00EC5306" w:rsidP="006D158A">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34"/>
          <w:lang w:val="kk-KZ"/>
        </w:rPr>
      </w:pPr>
      <w:r w:rsidRPr="00F31744">
        <w:rPr>
          <w:rFonts w:ascii="Arial" w:eastAsia="Times New Roman" w:hAnsi="Arial" w:cs="Arial"/>
          <w:sz w:val="28"/>
          <w:szCs w:val="34"/>
          <w:lang w:val="kk-KZ"/>
        </w:rPr>
        <w:t>2</w:t>
      </w:r>
      <w:r w:rsidR="002D614B" w:rsidRPr="00F31744">
        <w:rPr>
          <w:rFonts w:ascii="Arial" w:eastAsia="Times New Roman" w:hAnsi="Arial" w:cs="Arial"/>
          <w:sz w:val="28"/>
          <w:szCs w:val="34"/>
          <w:lang w:val="kk-KZ"/>
        </w:rPr>
        <w:t xml:space="preserve">) </w:t>
      </w:r>
      <w:r w:rsidR="002D614B" w:rsidRPr="00F31744">
        <w:rPr>
          <w:rFonts w:ascii="Arial" w:eastAsia="Times New Roman" w:hAnsi="Arial" w:cs="Arial"/>
          <w:b/>
          <w:bCs/>
          <w:sz w:val="28"/>
          <w:szCs w:val="34"/>
          <w:lang w:val="kk-KZ"/>
        </w:rPr>
        <w:t>2 апта</w:t>
      </w:r>
      <w:r w:rsidR="00BB107B" w:rsidRPr="00F31744">
        <w:rPr>
          <w:rFonts w:ascii="Arial" w:eastAsia="Times New Roman" w:hAnsi="Arial" w:cs="Arial"/>
          <w:b/>
          <w:bCs/>
          <w:sz w:val="28"/>
          <w:szCs w:val="34"/>
          <w:lang w:val="kk-KZ"/>
        </w:rPr>
        <w:t>лық</w:t>
      </w:r>
      <w:r w:rsidR="002D614B" w:rsidRPr="00F31744">
        <w:rPr>
          <w:rFonts w:ascii="Arial" w:eastAsia="Times New Roman" w:hAnsi="Arial" w:cs="Arial"/>
          <w:b/>
          <w:bCs/>
          <w:sz w:val="28"/>
          <w:szCs w:val="34"/>
          <w:lang w:val="kk-KZ"/>
        </w:rPr>
        <w:t xml:space="preserve"> мерзімде</w:t>
      </w:r>
      <w:r w:rsidR="002D614B" w:rsidRPr="00F31744">
        <w:rPr>
          <w:rFonts w:ascii="Arial" w:eastAsia="Times New Roman" w:hAnsi="Arial" w:cs="Arial"/>
          <w:sz w:val="28"/>
          <w:szCs w:val="34"/>
          <w:lang w:val="kk-KZ"/>
        </w:rPr>
        <w:t xml:space="preserve"> жұмыс берушілер өкілдері тарапынан өңірлік келісімдерге қол қоюшылар еңбек заңнамасына сәйкес қайта қаралсын және қажет болған жағдайда тиісті өзгерістер мен толықтырулар енгізілсін;</w:t>
      </w:r>
    </w:p>
    <w:p w14:paraId="483F9C34" w14:textId="25F9E8FB" w:rsidR="002D614B" w:rsidRPr="00F31744" w:rsidRDefault="002D614B" w:rsidP="002D614B">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 xml:space="preserve">3) кәсіпорын </w:t>
      </w:r>
      <w:r w:rsidR="00BB107B" w:rsidRPr="00F31744">
        <w:rPr>
          <w:rFonts w:ascii="Arial" w:eastAsia="Times New Roman" w:hAnsi="Arial" w:cs="Arial"/>
          <w:sz w:val="28"/>
          <w:szCs w:val="28"/>
          <w:lang w:val="kk-KZ"/>
        </w:rPr>
        <w:t>жұ</w:t>
      </w:r>
      <w:r w:rsidRPr="00F31744">
        <w:rPr>
          <w:rFonts w:ascii="Arial" w:eastAsia="Times New Roman" w:hAnsi="Arial" w:cs="Arial"/>
          <w:sz w:val="28"/>
          <w:szCs w:val="28"/>
          <w:lang w:val="kk-KZ"/>
        </w:rPr>
        <w:t>м</w:t>
      </w:r>
      <w:r w:rsidR="00BB107B" w:rsidRPr="00F31744">
        <w:rPr>
          <w:rFonts w:ascii="Arial" w:eastAsia="Times New Roman" w:hAnsi="Arial" w:cs="Arial"/>
          <w:sz w:val="28"/>
          <w:szCs w:val="28"/>
          <w:lang w:val="kk-KZ"/>
        </w:rPr>
        <w:t>ыс</w:t>
      </w:r>
      <w:r w:rsidRPr="00F31744">
        <w:rPr>
          <w:rFonts w:ascii="Arial" w:eastAsia="Times New Roman" w:hAnsi="Arial" w:cs="Arial"/>
          <w:sz w:val="28"/>
          <w:szCs w:val="28"/>
          <w:lang w:val="kk-KZ"/>
        </w:rPr>
        <w:t>керлерінің жалақысын арттыру бойынша кешенді жұмыс жүргіз</w:t>
      </w:r>
      <w:r w:rsidR="00BB107B" w:rsidRPr="00F31744">
        <w:rPr>
          <w:rFonts w:ascii="Arial" w:eastAsia="Times New Roman" w:hAnsi="Arial" w:cs="Arial"/>
          <w:sz w:val="28"/>
          <w:szCs w:val="28"/>
          <w:lang w:val="kk-KZ"/>
        </w:rPr>
        <w:t>сін</w:t>
      </w:r>
      <w:r w:rsidRPr="00F31744">
        <w:rPr>
          <w:rFonts w:ascii="Arial" w:eastAsia="Times New Roman" w:hAnsi="Arial" w:cs="Arial"/>
          <w:sz w:val="28"/>
          <w:szCs w:val="28"/>
          <w:lang w:val="kk-KZ"/>
        </w:rPr>
        <w:t>;</w:t>
      </w:r>
    </w:p>
    <w:p w14:paraId="00AA8487" w14:textId="74BF1336" w:rsidR="002D614B" w:rsidRPr="00F31744" w:rsidRDefault="002D614B" w:rsidP="002D614B">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4) ұжымдық шарттар жасасу жөніндегі жұмысты жандандыр</w:t>
      </w:r>
      <w:r w:rsidR="00BB107B" w:rsidRPr="00F31744">
        <w:rPr>
          <w:rFonts w:ascii="Arial" w:eastAsia="Times New Roman" w:hAnsi="Arial" w:cs="Arial"/>
          <w:sz w:val="28"/>
          <w:szCs w:val="28"/>
          <w:lang w:val="kk-KZ"/>
        </w:rPr>
        <w:t>сын</w:t>
      </w:r>
      <w:r w:rsidRPr="00F31744">
        <w:rPr>
          <w:rFonts w:ascii="Arial" w:eastAsia="Times New Roman" w:hAnsi="Arial" w:cs="Arial"/>
          <w:sz w:val="28"/>
          <w:szCs w:val="28"/>
          <w:lang w:val="kk-KZ"/>
        </w:rPr>
        <w:t>;</w:t>
      </w:r>
    </w:p>
    <w:p w14:paraId="6FD8DBB9" w14:textId="593FA6C0" w:rsidR="007B55DF" w:rsidRPr="00F31744" w:rsidRDefault="007B55DF" w:rsidP="006D158A">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 xml:space="preserve">5) </w:t>
      </w:r>
      <w:r w:rsidRPr="00F31744">
        <w:rPr>
          <w:rFonts w:ascii="Arial" w:eastAsia="Times New Roman" w:hAnsi="Arial" w:cs="Arial"/>
          <w:b/>
          <w:bCs/>
          <w:sz w:val="28"/>
          <w:szCs w:val="28"/>
          <w:lang w:val="kk-KZ"/>
        </w:rPr>
        <w:t>бір ай</w:t>
      </w:r>
      <w:r w:rsidR="00BB107B" w:rsidRPr="00F31744">
        <w:rPr>
          <w:rFonts w:ascii="Arial" w:eastAsia="Times New Roman" w:hAnsi="Arial" w:cs="Arial"/>
          <w:b/>
          <w:bCs/>
          <w:sz w:val="28"/>
          <w:szCs w:val="28"/>
          <w:lang w:val="kk-KZ"/>
        </w:rPr>
        <w:t>лық</w:t>
      </w:r>
      <w:r w:rsidRPr="00F31744">
        <w:rPr>
          <w:rFonts w:ascii="Arial" w:eastAsia="Times New Roman" w:hAnsi="Arial" w:cs="Arial"/>
          <w:b/>
          <w:bCs/>
          <w:sz w:val="28"/>
          <w:szCs w:val="28"/>
          <w:lang w:val="kk-KZ"/>
        </w:rPr>
        <w:t xml:space="preserve"> мерзімде</w:t>
      </w:r>
      <w:r w:rsidRPr="00F31744">
        <w:rPr>
          <w:rFonts w:ascii="Arial" w:eastAsia="Times New Roman" w:hAnsi="Arial" w:cs="Arial"/>
          <w:sz w:val="28"/>
          <w:szCs w:val="28"/>
          <w:lang w:val="kk-KZ"/>
        </w:rPr>
        <w:t xml:space="preserve"> қолданыстағы ұжымдық шарттардың мазмұнын қайта қара</w:t>
      </w:r>
      <w:r w:rsidR="00BB107B" w:rsidRPr="00F31744">
        <w:rPr>
          <w:rFonts w:ascii="Arial" w:eastAsia="Times New Roman" w:hAnsi="Arial" w:cs="Arial"/>
          <w:sz w:val="28"/>
          <w:szCs w:val="28"/>
          <w:lang w:val="kk-KZ"/>
        </w:rPr>
        <w:t xml:space="preserve">сын </w:t>
      </w:r>
      <w:r w:rsidRPr="00F31744">
        <w:rPr>
          <w:rFonts w:ascii="Arial" w:eastAsia="Times New Roman" w:hAnsi="Arial" w:cs="Arial"/>
          <w:sz w:val="28"/>
          <w:szCs w:val="28"/>
          <w:lang w:val="kk-KZ"/>
        </w:rPr>
        <w:t xml:space="preserve">және оларға жалақыны арттыру </w:t>
      </w:r>
      <w:r w:rsidR="006A0FC6" w:rsidRPr="00F31744">
        <w:rPr>
          <w:rFonts w:ascii="Arial" w:eastAsia="Times New Roman" w:hAnsi="Arial" w:cs="Arial"/>
          <w:sz w:val="28"/>
          <w:szCs w:val="28"/>
          <w:lang w:val="kk-KZ"/>
        </w:rPr>
        <w:t>мен</w:t>
      </w:r>
      <w:r w:rsidRPr="00F31744">
        <w:rPr>
          <w:rFonts w:ascii="Arial" w:eastAsia="Times New Roman" w:hAnsi="Arial" w:cs="Arial"/>
          <w:sz w:val="28"/>
          <w:szCs w:val="28"/>
          <w:lang w:val="kk-KZ"/>
        </w:rPr>
        <w:t xml:space="preserve"> еңбек жағдайларын жақсарту жөніндегі ережелер енгізу жөнінде шаралар қабылда</w:t>
      </w:r>
      <w:r w:rsidR="006A0FC6" w:rsidRPr="00F31744">
        <w:rPr>
          <w:rFonts w:ascii="Arial" w:eastAsia="Times New Roman" w:hAnsi="Arial" w:cs="Arial"/>
          <w:sz w:val="28"/>
          <w:szCs w:val="28"/>
          <w:lang w:val="kk-KZ"/>
        </w:rPr>
        <w:t>сын</w:t>
      </w:r>
      <w:r w:rsidRPr="00F31744">
        <w:rPr>
          <w:rFonts w:ascii="Arial" w:eastAsia="Times New Roman" w:hAnsi="Arial" w:cs="Arial"/>
          <w:sz w:val="28"/>
          <w:szCs w:val="28"/>
          <w:lang w:val="kk-KZ"/>
        </w:rPr>
        <w:t>;</w:t>
      </w:r>
    </w:p>
    <w:p w14:paraId="10DDAC75" w14:textId="7AB4138D" w:rsidR="007B55DF" w:rsidRPr="00F31744" w:rsidRDefault="00A75F53" w:rsidP="007B55DF">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6</w:t>
      </w:r>
      <w:r w:rsidR="006D158A" w:rsidRPr="00F31744">
        <w:rPr>
          <w:rFonts w:ascii="Arial" w:eastAsia="Times New Roman" w:hAnsi="Arial" w:cs="Arial"/>
          <w:sz w:val="28"/>
          <w:szCs w:val="28"/>
          <w:lang w:val="kk-KZ"/>
        </w:rPr>
        <w:t xml:space="preserve">) </w:t>
      </w:r>
      <w:r w:rsidR="007B55DF" w:rsidRPr="00F31744">
        <w:rPr>
          <w:rFonts w:ascii="Arial" w:eastAsia="Times New Roman" w:hAnsi="Arial" w:cs="Arial"/>
          <w:sz w:val="28"/>
          <w:szCs w:val="28"/>
          <w:lang w:val="kk-KZ"/>
        </w:rPr>
        <w:t>кәсіпорындарда еңбек жағдайлары мен өндіріс қауіпсіздігін жақсарту бойынша жұмыс</w:t>
      </w:r>
      <w:r w:rsidR="006A0FC6" w:rsidRPr="00F31744">
        <w:rPr>
          <w:rFonts w:ascii="Arial" w:eastAsia="Times New Roman" w:hAnsi="Arial" w:cs="Arial"/>
          <w:sz w:val="28"/>
          <w:szCs w:val="28"/>
          <w:lang w:val="kk-KZ"/>
        </w:rPr>
        <w:t>тар</w:t>
      </w:r>
      <w:r w:rsidR="007B55DF" w:rsidRPr="00F31744">
        <w:rPr>
          <w:rFonts w:ascii="Arial" w:eastAsia="Times New Roman" w:hAnsi="Arial" w:cs="Arial"/>
          <w:sz w:val="28"/>
          <w:szCs w:val="28"/>
          <w:lang w:val="kk-KZ"/>
        </w:rPr>
        <w:t xml:space="preserve"> жүргіз</w:t>
      </w:r>
      <w:r w:rsidR="006A0FC6" w:rsidRPr="00F31744">
        <w:rPr>
          <w:rFonts w:ascii="Arial" w:eastAsia="Times New Roman" w:hAnsi="Arial" w:cs="Arial"/>
          <w:sz w:val="28"/>
          <w:szCs w:val="28"/>
          <w:lang w:val="kk-KZ"/>
        </w:rPr>
        <w:t>сін</w:t>
      </w:r>
      <w:r w:rsidR="007B55DF" w:rsidRPr="00F31744">
        <w:rPr>
          <w:rFonts w:ascii="Arial" w:eastAsia="Times New Roman" w:hAnsi="Arial" w:cs="Arial"/>
          <w:sz w:val="28"/>
          <w:szCs w:val="28"/>
          <w:lang w:val="kk-KZ"/>
        </w:rPr>
        <w:t>;</w:t>
      </w:r>
    </w:p>
    <w:p w14:paraId="6424A3A5" w14:textId="1B54E59F" w:rsidR="007B55DF" w:rsidRPr="00F31744" w:rsidRDefault="007B55DF" w:rsidP="007B55DF">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7) кәсіпорындардың босатылған қызметкерлерін жұмысқа орналастыру бойынша жұмыс жүргіз</w:t>
      </w:r>
      <w:r w:rsidR="006A0FC6" w:rsidRPr="00F31744">
        <w:rPr>
          <w:rFonts w:ascii="Arial" w:eastAsia="Times New Roman" w:hAnsi="Arial" w:cs="Arial"/>
          <w:sz w:val="28"/>
          <w:szCs w:val="28"/>
          <w:lang w:val="kk-KZ"/>
        </w:rPr>
        <w:t>с</w:t>
      </w:r>
      <w:r w:rsidRPr="00F31744">
        <w:rPr>
          <w:rFonts w:ascii="Arial" w:eastAsia="Times New Roman" w:hAnsi="Arial" w:cs="Arial"/>
          <w:sz w:val="28"/>
          <w:szCs w:val="28"/>
          <w:lang w:val="kk-KZ"/>
        </w:rPr>
        <w:t>і</w:t>
      </w:r>
      <w:r w:rsidR="006A0FC6" w:rsidRPr="00F31744">
        <w:rPr>
          <w:rFonts w:ascii="Arial" w:eastAsia="Times New Roman" w:hAnsi="Arial" w:cs="Arial"/>
          <w:sz w:val="28"/>
          <w:szCs w:val="28"/>
          <w:lang w:val="kk-KZ"/>
        </w:rPr>
        <w:t>н</w:t>
      </w:r>
      <w:r w:rsidRPr="00F31744">
        <w:rPr>
          <w:rFonts w:ascii="Arial" w:eastAsia="Times New Roman" w:hAnsi="Arial" w:cs="Arial"/>
          <w:sz w:val="28"/>
          <w:szCs w:val="28"/>
          <w:lang w:val="kk-KZ"/>
        </w:rPr>
        <w:t>.</w:t>
      </w:r>
    </w:p>
    <w:p w14:paraId="39AC7416" w14:textId="38020032" w:rsidR="007B55DF" w:rsidRPr="00F31744" w:rsidRDefault="00AD7286" w:rsidP="006D158A">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5</w:t>
      </w:r>
      <w:r w:rsidR="007B55DF" w:rsidRPr="00F31744">
        <w:rPr>
          <w:rFonts w:ascii="Arial" w:eastAsia="Times New Roman" w:hAnsi="Arial" w:cs="Arial"/>
          <w:sz w:val="28"/>
          <w:szCs w:val="28"/>
          <w:lang w:val="kk-KZ"/>
        </w:rPr>
        <w:t xml:space="preserve">. </w:t>
      </w:r>
      <w:r w:rsidR="007B55DF" w:rsidRPr="00F31744">
        <w:rPr>
          <w:rFonts w:ascii="Arial" w:eastAsia="Times New Roman" w:hAnsi="Arial" w:cs="Arial"/>
          <w:b/>
          <w:bCs/>
          <w:sz w:val="28"/>
          <w:szCs w:val="28"/>
          <w:lang w:val="kk-KZ"/>
        </w:rPr>
        <w:t>Ақмола облысының әкімдігі 2023 жылғы 15 қыркүйекке дейін</w:t>
      </w:r>
      <w:r w:rsidR="007B55DF" w:rsidRPr="00F31744">
        <w:rPr>
          <w:rFonts w:ascii="Arial" w:eastAsia="Times New Roman" w:hAnsi="Arial" w:cs="Arial"/>
          <w:sz w:val="28"/>
          <w:szCs w:val="28"/>
          <w:lang w:val="kk-KZ"/>
        </w:rPr>
        <w:t xml:space="preserve"> «Теңізшевройл» ЖШС</w:t>
      </w:r>
      <w:r w:rsidR="006A0FC6" w:rsidRPr="00F31744">
        <w:rPr>
          <w:rFonts w:ascii="Arial" w:eastAsia="Times New Roman" w:hAnsi="Arial" w:cs="Arial"/>
          <w:sz w:val="28"/>
          <w:szCs w:val="28"/>
          <w:lang w:val="kk-KZ"/>
        </w:rPr>
        <w:t>-</w:t>
      </w:r>
      <w:r w:rsidR="007B55DF" w:rsidRPr="00F31744">
        <w:rPr>
          <w:rFonts w:ascii="Arial" w:eastAsia="Times New Roman" w:hAnsi="Arial" w:cs="Arial"/>
          <w:sz w:val="28"/>
          <w:szCs w:val="28"/>
          <w:lang w:val="kk-KZ"/>
        </w:rPr>
        <w:t>нің жоспарлы босату мониторингі және болашақ кеңейту жобасының-Сағалық қысымды басқару жобасының босатылған қызметкерлерін жұмыспен қамтуды қамтамасыз ету жөніндегі іс-шаралардың Жол картасымен ұқсастығы бойынша «Қазақалтын» ЖШС «Бестөбе» кенішінің босатылған қызметкерлерін босату және жұмыспен қамтуды қамтамасыз ету мониторингі бойынша 2022-2023 жылдар Жол картасын әзірлесін.</w:t>
      </w:r>
    </w:p>
    <w:p w14:paraId="64EDE5D9" w14:textId="44602EB9" w:rsidR="007C7466" w:rsidRPr="00F31744" w:rsidRDefault="00AD7286" w:rsidP="006D158A">
      <w:pPr>
        <w:pBdr>
          <w:bottom w:val="single" w:sz="4" w:space="26" w:color="FFFFFF"/>
        </w:pBdr>
        <w:autoSpaceDE w:val="0"/>
        <w:autoSpaceDN w:val="0"/>
        <w:adjustRightInd w:val="0"/>
        <w:spacing w:line="276" w:lineRule="auto"/>
        <w:ind w:firstLine="708"/>
        <w:jc w:val="both"/>
        <w:rPr>
          <w:rFonts w:ascii="Arial" w:eastAsia="Times New Roman" w:hAnsi="Arial" w:cs="Arial"/>
          <w:b/>
          <w:sz w:val="28"/>
          <w:szCs w:val="28"/>
          <w:lang w:val="kk-KZ"/>
        </w:rPr>
      </w:pPr>
      <w:r w:rsidRPr="00F31744">
        <w:rPr>
          <w:rFonts w:ascii="Arial" w:eastAsia="Times New Roman" w:hAnsi="Arial" w:cs="Arial"/>
          <w:sz w:val="28"/>
          <w:szCs w:val="28"/>
          <w:lang w:val="kk-KZ"/>
        </w:rPr>
        <w:t>6</w:t>
      </w:r>
      <w:r w:rsidR="00A75F53" w:rsidRPr="00F31744">
        <w:rPr>
          <w:rFonts w:ascii="Arial" w:eastAsia="Times New Roman" w:hAnsi="Arial" w:cs="Arial"/>
          <w:b/>
          <w:sz w:val="28"/>
          <w:szCs w:val="28"/>
          <w:lang w:val="kk-KZ"/>
        </w:rPr>
        <w:t xml:space="preserve">. </w:t>
      </w:r>
      <w:r w:rsidR="00F27942" w:rsidRPr="00F31744">
        <w:rPr>
          <w:rFonts w:ascii="Arial" w:eastAsia="Times New Roman" w:hAnsi="Arial" w:cs="Arial"/>
          <w:b/>
          <w:sz w:val="28"/>
          <w:szCs w:val="28"/>
          <w:lang w:val="kk-KZ"/>
        </w:rPr>
        <w:t>Кәсіподақтар Федерациясы</w:t>
      </w:r>
      <w:r w:rsidR="006A0FC6" w:rsidRPr="00F31744">
        <w:rPr>
          <w:rFonts w:ascii="Arial" w:eastAsia="Times New Roman" w:hAnsi="Arial" w:cs="Arial"/>
          <w:b/>
          <w:sz w:val="28"/>
          <w:szCs w:val="28"/>
          <w:lang w:val="kk-KZ"/>
        </w:rPr>
        <w:t xml:space="preserve"> (келісу бойынша)</w:t>
      </w:r>
      <w:r w:rsidR="007C7466" w:rsidRPr="00F31744">
        <w:rPr>
          <w:rFonts w:ascii="Arial" w:eastAsia="Times New Roman" w:hAnsi="Arial" w:cs="Arial"/>
          <w:b/>
          <w:sz w:val="28"/>
          <w:szCs w:val="28"/>
          <w:lang w:val="kk-KZ"/>
        </w:rPr>
        <w:t>:</w:t>
      </w:r>
    </w:p>
    <w:p w14:paraId="20BF0F14" w14:textId="3CB01F39" w:rsidR="006A0FC6" w:rsidRPr="00F31744" w:rsidRDefault="00F27942" w:rsidP="00F27942">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 xml:space="preserve">1) </w:t>
      </w:r>
      <w:r w:rsidR="006A0FC6" w:rsidRPr="00F31744">
        <w:rPr>
          <w:rFonts w:ascii="Arial" w:eastAsia="Times New Roman" w:hAnsi="Arial" w:cs="Arial"/>
          <w:sz w:val="28"/>
          <w:szCs w:val="28"/>
          <w:lang w:val="kk-KZ"/>
        </w:rPr>
        <w:t xml:space="preserve">жұмыскерлердің кәсіподаққа мүшелігіне қарамастан, барлық еңбек дауларын шешуге белсенді қатыссын; </w:t>
      </w:r>
    </w:p>
    <w:p w14:paraId="68217DCB" w14:textId="1E04072B" w:rsidR="00F27942" w:rsidRPr="00F31744" w:rsidRDefault="006A0FC6" w:rsidP="00F27942">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 xml:space="preserve">2) </w:t>
      </w:r>
      <w:r w:rsidRPr="00F31744">
        <w:rPr>
          <w:rFonts w:ascii="Arial" w:eastAsia="Times New Roman" w:hAnsi="Arial" w:cs="Arial"/>
          <w:b/>
          <w:sz w:val="28"/>
          <w:szCs w:val="28"/>
          <w:lang w:val="kk-KZ"/>
        </w:rPr>
        <w:t xml:space="preserve">Республикалық, </w:t>
      </w:r>
      <w:r w:rsidR="00F27942" w:rsidRPr="00F31744">
        <w:rPr>
          <w:rFonts w:ascii="Arial" w:eastAsia="Times New Roman" w:hAnsi="Arial" w:cs="Arial"/>
          <w:sz w:val="28"/>
          <w:szCs w:val="28"/>
          <w:lang w:val="kk-KZ"/>
        </w:rPr>
        <w:t>салал</w:t>
      </w:r>
      <w:r w:rsidRPr="00F31744">
        <w:rPr>
          <w:rFonts w:ascii="Arial" w:eastAsia="Times New Roman" w:hAnsi="Arial" w:cs="Arial"/>
          <w:sz w:val="28"/>
          <w:szCs w:val="28"/>
          <w:lang w:val="kk-KZ"/>
        </w:rPr>
        <w:t>ық және өңірлік кәсіподақтармен бірлесіп, еңбек ұжымдарында еңбек заңнамасы негіздеріне жаппай құқықтық оқыту өткізсін</w:t>
      </w:r>
      <w:r w:rsidR="00F27942" w:rsidRPr="00F31744">
        <w:rPr>
          <w:rFonts w:ascii="Arial" w:eastAsia="Times New Roman" w:hAnsi="Arial" w:cs="Arial"/>
          <w:sz w:val="28"/>
          <w:szCs w:val="28"/>
          <w:lang w:val="kk-KZ"/>
        </w:rPr>
        <w:t>;</w:t>
      </w:r>
    </w:p>
    <w:p w14:paraId="6F69BDA1" w14:textId="1B93C9E0" w:rsidR="008C28C6" w:rsidRPr="00F31744" w:rsidRDefault="00AD7286" w:rsidP="00F27942">
      <w:pPr>
        <w:pBdr>
          <w:bottom w:val="single" w:sz="4" w:space="26" w:color="FFFFFF"/>
        </w:pBdr>
        <w:autoSpaceDE w:val="0"/>
        <w:autoSpaceDN w:val="0"/>
        <w:adjustRightInd w:val="0"/>
        <w:spacing w:line="276" w:lineRule="auto"/>
        <w:ind w:firstLine="708"/>
        <w:jc w:val="both"/>
        <w:rPr>
          <w:rFonts w:ascii="Arial" w:eastAsia="Times New Roman" w:hAnsi="Arial" w:cs="Arial"/>
          <w:b/>
          <w:sz w:val="28"/>
          <w:szCs w:val="28"/>
          <w:lang w:val="kk-KZ"/>
        </w:rPr>
      </w:pPr>
      <w:r w:rsidRPr="00F31744">
        <w:rPr>
          <w:rFonts w:ascii="Arial" w:eastAsia="Times New Roman" w:hAnsi="Arial" w:cs="Arial"/>
          <w:sz w:val="28"/>
          <w:szCs w:val="28"/>
          <w:lang w:val="kk-KZ"/>
        </w:rPr>
        <w:t>7</w:t>
      </w:r>
      <w:r w:rsidR="00A75F53" w:rsidRPr="00F31744">
        <w:rPr>
          <w:rFonts w:ascii="Arial" w:eastAsia="Times New Roman" w:hAnsi="Arial" w:cs="Arial"/>
          <w:sz w:val="28"/>
          <w:szCs w:val="28"/>
          <w:lang w:val="kk-KZ"/>
        </w:rPr>
        <w:t xml:space="preserve">. </w:t>
      </w:r>
      <w:r w:rsidR="00F27942" w:rsidRPr="00F31744">
        <w:rPr>
          <w:rFonts w:ascii="Arial" w:eastAsia="Times New Roman" w:hAnsi="Arial" w:cs="Arial"/>
          <w:b/>
          <w:sz w:val="28"/>
          <w:szCs w:val="28"/>
          <w:lang w:val="kk-KZ"/>
        </w:rPr>
        <w:t>«Paryz» Қазақстан жұмыс берушілерінің (кәсіпкерлерінің) Ұлттық Конфедерациясы» ЗТБ</w:t>
      </w:r>
      <w:r w:rsidR="00EB7669" w:rsidRPr="00F31744">
        <w:rPr>
          <w:rFonts w:ascii="Arial" w:eastAsia="Times New Roman" w:hAnsi="Arial" w:cs="Arial"/>
          <w:b/>
          <w:sz w:val="28"/>
          <w:szCs w:val="28"/>
          <w:lang w:val="kk-KZ"/>
        </w:rPr>
        <w:t>:</w:t>
      </w:r>
    </w:p>
    <w:p w14:paraId="27C2DA2B" w14:textId="26B63311" w:rsidR="00F27942" w:rsidRPr="00F31744" w:rsidRDefault="00F27942" w:rsidP="00F27942">
      <w:pPr>
        <w:pBdr>
          <w:bottom w:val="single" w:sz="4" w:space="26" w:color="FFFFFF"/>
        </w:pBdr>
        <w:autoSpaceDE w:val="0"/>
        <w:autoSpaceDN w:val="0"/>
        <w:adjustRightInd w:val="0"/>
        <w:spacing w:line="276" w:lineRule="auto"/>
        <w:ind w:firstLine="708"/>
        <w:jc w:val="both"/>
        <w:rPr>
          <w:rFonts w:ascii="Arial" w:eastAsia="Times New Roman" w:hAnsi="Arial" w:cs="Arial"/>
          <w:bCs/>
          <w:sz w:val="28"/>
          <w:szCs w:val="28"/>
          <w:lang w:val="kk-KZ"/>
        </w:rPr>
      </w:pPr>
      <w:r w:rsidRPr="00F31744">
        <w:rPr>
          <w:rFonts w:ascii="Arial" w:eastAsia="Times New Roman" w:hAnsi="Arial" w:cs="Arial"/>
          <w:bCs/>
          <w:sz w:val="28"/>
          <w:szCs w:val="28"/>
          <w:lang w:val="kk-KZ"/>
        </w:rPr>
        <w:lastRenderedPageBreak/>
        <w:t>1) Әлеуметтік әріптестік жөніндегі барлық салалық және өңірлік үшжақты комиссияларға кіру арқылы әлеуметтік және еңбек қатынастарын реттеу жөніндегі жұмысты жандандыр</w:t>
      </w:r>
      <w:r w:rsidR="006A0FC6" w:rsidRPr="00F31744">
        <w:rPr>
          <w:rFonts w:ascii="Arial" w:eastAsia="Times New Roman" w:hAnsi="Arial" w:cs="Arial"/>
          <w:bCs/>
          <w:sz w:val="28"/>
          <w:szCs w:val="28"/>
          <w:lang w:val="kk-KZ"/>
        </w:rPr>
        <w:t>сын</w:t>
      </w:r>
      <w:r w:rsidRPr="00F31744">
        <w:rPr>
          <w:rFonts w:ascii="Arial" w:eastAsia="Times New Roman" w:hAnsi="Arial" w:cs="Arial"/>
          <w:bCs/>
          <w:sz w:val="28"/>
          <w:szCs w:val="28"/>
          <w:lang w:val="kk-KZ"/>
        </w:rPr>
        <w:t>;</w:t>
      </w:r>
    </w:p>
    <w:p w14:paraId="54B9C408" w14:textId="6267E786" w:rsidR="00F27942" w:rsidRPr="00F31744" w:rsidRDefault="00F27942" w:rsidP="00F27942">
      <w:pPr>
        <w:pBdr>
          <w:bottom w:val="single" w:sz="4" w:space="26" w:color="FFFFFF"/>
        </w:pBdr>
        <w:autoSpaceDE w:val="0"/>
        <w:autoSpaceDN w:val="0"/>
        <w:adjustRightInd w:val="0"/>
        <w:spacing w:line="276" w:lineRule="auto"/>
        <w:ind w:firstLine="708"/>
        <w:jc w:val="both"/>
        <w:rPr>
          <w:rFonts w:ascii="Arial" w:eastAsia="Times New Roman" w:hAnsi="Arial" w:cs="Arial"/>
          <w:bCs/>
          <w:sz w:val="28"/>
          <w:szCs w:val="28"/>
          <w:lang w:val="kk-KZ"/>
        </w:rPr>
      </w:pPr>
      <w:r w:rsidRPr="00F31744">
        <w:rPr>
          <w:rFonts w:ascii="Arial" w:eastAsia="Times New Roman" w:hAnsi="Arial" w:cs="Arial"/>
          <w:bCs/>
          <w:sz w:val="28"/>
          <w:szCs w:val="28"/>
          <w:lang w:val="kk-KZ"/>
        </w:rPr>
        <w:t xml:space="preserve">2) жұмыс берушілермен әлеуметтік әріптестік негіздерін, үш жақты келісімдерді жасасу және орындау </w:t>
      </w:r>
      <w:r w:rsidR="006A0FC6" w:rsidRPr="00F31744">
        <w:rPr>
          <w:rFonts w:ascii="Arial" w:eastAsia="Times New Roman" w:hAnsi="Arial" w:cs="Arial"/>
          <w:bCs/>
          <w:sz w:val="28"/>
          <w:szCs w:val="28"/>
          <w:lang w:val="kk-KZ"/>
        </w:rPr>
        <w:t>жөніндегі</w:t>
      </w:r>
      <w:r w:rsidRPr="00F31744">
        <w:rPr>
          <w:rFonts w:ascii="Arial" w:eastAsia="Times New Roman" w:hAnsi="Arial" w:cs="Arial"/>
          <w:bCs/>
          <w:sz w:val="28"/>
          <w:szCs w:val="28"/>
          <w:lang w:val="kk-KZ"/>
        </w:rPr>
        <w:t xml:space="preserve"> әлеуметтік диалогқа қатысудың маңыздылығын түсіндіру бойынша кездесулер (кеңестер, дөңгелек үстелдер және т.б.) өткіз</w:t>
      </w:r>
      <w:r w:rsidR="007A349A" w:rsidRPr="00F31744">
        <w:rPr>
          <w:rFonts w:ascii="Arial" w:eastAsia="Times New Roman" w:hAnsi="Arial" w:cs="Arial"/>
          <w:bCs/>
          <w:sz w:val="28"/>
          <w:szCs w:val="28"/>
          <w:lang w:val="kk-KZ"/>
        </w:rPr>
        <w:t>сін</w:t>
      </w:r>
      <w:r w:rsidRPr="00F31744">
        <w:rPr>
          <w:rFonts w:ascii="Arial" w:eastAsia="Times New Roman" w:hAnsi="Arial" w:cs="Arial"/>
          <w:bCs/>
          <w:sz w:val="28"/>
          <w:szCs w:val="28"/>
          <w:lang w:val="kk-KZ"/>
        </w:rPr>
        <w:t>.</w:t>
      </w:r>
    </w:p>
    <w:p w14:paraId="710A5EDD" w14:textId="5B51BE70" w:rsidR="00F27942" w:rsidRPr="00F31744" w:rsidRDefault="009E718A" w:rsidP="00EC5306">
      <w:pPr>
        <w:jc w:val="center"/>
        <w:rPr>
          <w:rFonts w:ascii="Arial" w:eastAsia="Times New Roman" w:hAnsi="Arial" w:cs="Arial"/>
          <w:b/>
          <w:bCs/>
          <w:sz w:val="28"/>
          <w:szCs w:val="28"/>
          <w:lang w:val="kk-KZ"/>
        </w:rPr>
      </w:pPr>
      <w:r w:rsidRPr="00F31744">
        <w:rPr>
          <w:rFonts w:ascii="Arial" w:eastAsia="Times New Roman" w:hAnsi="Arial" w:cs="Arial"/>
          <w:b/>
          <w:bCs/>
          <w:sz w:val="28"/>
          <w:szCs w:val="28"/>
          <w:lang w:val="kk-KZ"/>
        </w:rPr>
        <w:t xml:space="preserve">2. </w:t>
      </w:r>
      <w:r w:rsidR="00F27942" w:rsidRPr="00F31744">
        <w:rPr>
          <w:rFonts w:ascii="Arial" w:eastAsia="Times New Roman" w:hAnsi="Arial" w:cs="Arial"/>
          <w:b/>
          <w:bCs/>
          <w:sz w:val="28"/>
          <w:szCs w:val="28"/>
          <w:lang w:val="kk-KZ"/>
        </w:rPr>
        <w:t>Әлеуметтік әріптестік және әлеуметтік және еңбек қатынастарын реттеу жөніндегі салалық комиссиялардың жұмысы туралы</w:t>
      </w:r>
    </w:p>
    <w:p w14:paraId="53E77C6D" w14:textId="77777777" w:rsidR="00EC5306" w:rsidRPr="00F31744" w:rsidRDefault="00EC5306" w:rsidP="00EC5306">
      <w:pPr>
        <w:pBdr>
          <w:bottom w:val="single" w:sz="12" w:space="0" w:color="auto"/>
        </w:pBdr>
        <w:spacing w:line="276" w:lineRule="auto"/>
        <w:jc w:val="both"/>
        <w:rPr>
          <w:rFonts w:ascii="Arial" w:hAnsi="Arial" w:cs="Arial"/>
          <w:b/>
          <w:bCs/>
          <w:sz w:val="2"/>
          <w:szCs w:val="28"/>
          <w:lang w:val="kk-KZ"/>
        </w:rPr>
      </w:pPr>
    </w:p>
    <w:p w14:paraId="729D507D" w14:textId="67C014D5" w:rsidR="00EC5306" w:rsidRPr="00F31744" w:rsidRDefault="00EC5306" w:rsidP="00864608">
      <w:pPr>
        <w:pBdr>
          <w:bottom w:val="single" w:sz="4" w:space="26" w:color="FFFFFF"/>
        </w:pBdr>
        <w:autoSpaceDE w:val="0"/>
        <w:autoSpaceDN w:val="0"/>
        <w:adjustRightInd w:val="0"/>
        <w:spacing w:line="276" w:lineRule="auto"/>
        <w:jc w:val="center"/>
        <w:rPr>
          <w:rFonts w:ascii="Arial" w:hAnsi="Arial" w:cs="Arial"/>
          <w:i/>
          <w:color w:val="000000"/>
          <w:sz w:val="24"/>
          <w:szCs w:val="28"/>
          <w:lang w:val="kk-KZ"/>
        </w:rPr>
      </w:pPr>
      <w:r w:rsidRPr="00F31744">
        <w:rPr>
          <w:rFonts w:ascii="Arial" w:hAnsi="Arial" w:cs="Arial"/>
          <w:i/>
          <w:color w:val="000000"/>
          <w:sz w:val="24"/>
          <w:szCs w:val="28"/>
          <w:lang w:val="kk-KZ"/>
        </w:rPr>
        <w:t>(Д</w:t>
      </w:r>
      <w:r w:rsidR="00F27942" w:rsidRPr="00F31744">
        <w:rPr>
          <w:rFonts w:ascii="Arial" w:hAnsi="Arial" w:cs="Arial"/>
          <w:i/>
          <w:color w:val="000000"/>
          <w:sz w:val="24"/>
          <w:szCs w:val="28"/>
          <w:lang w:val="kk-KZ"/>
        </w:rPr>
        <w:t>ү</w:t>
      </w:r>
      <w:r w:rsidRPr="00F31744">
        <w:rPr>
          <w:rFonts w:ascii="Arial" w:hAnsi="Arial" w:cs="Arial"/>
          <w:i/>
          <w:color w:val="000000"/>
          <w:sz w:val="24"/>
          <w:szCs w:val="28"/>
          <w:lang w:val="kk-KZ"/>
        </w:rPr>
        <w:t>йсенова,</w:t>
      </w:r>
      <w:r w:rsidRPr="00F31744">
        <w:rPr>
          <w:lang w:val="kk-KZ"/>
        </w:rPr>
        <w:t xml:space="preserve"> </w:t>
      </w:r>
      <w:r w:rsidRPr="00F31744">
        <w:rPr>
          <w:rFonts w:ascii="Arial" w:eastAsia="Times New Roman" w:hAnsi="Arial" w:cs="Arial"/>
          <w:i/>
          <w:sz w:val="24"/>
          <w:szCs w:val="28"/>
          <w:lang w:val="kk-KZ"/>
        </w:rPr>
        <w:t>Кар</w:t>
      </w:r>
      <w:r w:rsidR="00F27942" w:rsidRPr="00F31744">
        <w:rPr>
          <w:rFonts w:ascii="Arial" w:eastAsia="Times New Roman" w:hAnsi="Arial" w:cs="Arial"/>
          <w:i/>
          <w:sz w:val="24"/>
          <w:szCs w:val="28"/>
          <w:lang w:val="kk-KZ"/>
        </w:rPr>
        <w:t>ғ</w:t>
      </w:r>
      <w:r w:rsidRPr="00F31744">
        <w:rPr>
          <w:rFonts w:ascii="Arial" w:eastAsia="Times New Roman" w:hAnsi="Arial" w:cs="Arial"/>
          <w:i/>
          <w:sz w:val="24"/>
          <w:szCs w:val="28"/>
          <w:lang w:val="kk-KZ"/>
        </w:rPr>
        <w:t>ойшин, Даулеталин, Беклемишев</w:t>
      </w:r>
      <w:r w:rsidRPr="00F31744">
        <w:rPr>
          <w:rFonts w:ascii="Arial" w:hAnsi="Arial" w:cs="Arial"/>
          <w:i/>
          <w:color w:val="000000"/>
          <w:sz w:val="24"/>
          <w:szCs w:val="28"/>
          <w:lang w:val="kk-KZ"/>
        </w:rPr>
        <w:t>)</w:t>
      </w:r>
    </w:p>
    <w:p w14:paraId="1825C506" w14:textId="77777777" w:rsidR="00EC5306" w:rsidRPr="00F31744" w:rsidRDefault="00EC5306" w:rsidP="00EC5306">
      <w:pPr>
        <w:pBdr>
          <w:bottom w:val="single" w:sz="4" w:space="26" w:color="FFFFFF"/>
        </w:pBdr>
        <w:autoSpaceDE w:val="0"/>
        <w:autoSpaceDN w:val="0"/>
        <w:adjustRightInd w:val="0"/>
        <w:spacing w:line="276" w:lineRule="auto"/>
        <w:ind w:firstLine="708"/>
        <w:jc w:val="both"/>
        <w:rPr>
          <w:rFonts w:ascii="Arial" w:hAnsi="Arial" w:cs="Arial"/>
          <w:i/>
          <w:color w:val="000000"/>
          <w:sz w:val="24"/>
          <w:szCs w:val="28"/>
          <w:lang w:val="kk-KZ"/>
        </w:rPr>
      </w:pPr>
    </w:p>
    <w:p w14:paraId="7C042329" w14:textId="470B46AB" w:rsidR="004C787F" w:rsidRPr="00F31744" w:rsidRDefault="00EC5306" w:rsidP="00EC5306">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 xml:space="preserve">1. </w:t>
      </w:r>
      <w:r w:rsidR="00F27942" w:rsidRPr="00F31744">
        <w:rPr>
          <w:rFonts w:ascii="Arial" w:eastAsia="Times New Roman" w:hAnsi="Arial" w:cs="Arial"/>
          <w:sz w:val="28"/>
          <w:szCs w:val="28"/>
          <w:lang w:val="kk-KZ"/>
        </w:rPr>
        <w:t xml:space="preserve">Индустрия және инфрақұрылымдық даму вице-министрі                               Т.Ж. Қарағойшиннің, Кәсіподақтар федерациясының төрағасы                                   С.Т. Дәулеталиннің, «Paryz» Қазақстан Республикасының </w:t>
      </w:r>
      <w:r w:rsidR="006A0FC6" w:rsidRPr="00F31744">
        <w:rPr>
          <w:rFonts w:ascii="Arial" w:eastAsia="Times New Roman" w:hAnsi="Arial" w:cs="Arial"/>
          <w:sz w:val="28"/>
          <w:szCs w:val="28"/>
          <w:lang w:val="kk-KZ"/>
        </w:rPr>
        <w:t>ж</w:t>
      </w:r>
      <w:r w:rsidR="00F27942" w:rsidRPr="00F31744">
        <w:rPr>
          <w:rFonts w:ascii="Arial" w:eastAsia="Times New Roman" w:hAnsi="Arial" w:cs="Arial"/>
          <w:sz w:val="28"/>
          <w:szCs w:val="28"/>
          <w:lang w:val="kk-KZ"/>
        </w:rPr>
        <w:t>ұмыс берушілері (</w:t>
      </w:r>
      <w:r w:rsidR="006A0FC6" w:rsidRPr="00F31744">
        <w:rPr>
          <w:rFonts w:ascii="Arial" w:eastAsia="Times New Roman" w:hAnsi="Arial" w:cs="Arial"/>
          <w:sz w:val="28"/>
          <w:szCs w:val="28"/>
          <w:lang w:val="kk-KZ"/>
        </w:rPr>
        <w:t>к</w:t>
      </w:r>
      <w:r w:rsidR="00F27942" w:rsidRPr="00F31744">
        <w:rPr>
          <w:rFonts w:ascii="Arial" w:eastAsia="Times New Roman" w:hAnsi="Arial" w:cs="Arial"/>
          <w:sz w:val="28"/>
          <w:szCs w:val="28"/>
          <w:lang w:val="kk-KZ"/>
        </w:rPr>
        <w:t xml:space="preserve">әсіпкерлері) Ұлттық конфедерациясы» ЗТБ Төралқа </w:t>
      </w:r>
      <w:r w:rsidR="006A0FC6" w:rsidRPr="00F31744">
        <w:rPr>
          <w:rFonts w:ascii="Arial" w:eastAsia="Times New Roman" w:hAnsi="Arial" w:cs="Arial"/>
          <w:sz w:val="28"/>
          <w:szCs w:val="28"/>
          <w:lang w:val="kk-KZ"/>
        </w:rPr>
        <w:t>т</w:t>
      </w:r>
      <w:r w:rsidR="00F27942" w:rsidRPr="00F31744">
        <w:rPr>
          <w:rFonts w:ascii="Arial" w:eastAsia="Times New Roman" w:hAnsi="Arial" w:cs="Arial"/>
          <w:sz w:val="28"/>
          <w:szCs w:val="28"/>
          <w:lang w:val="kk-KZ"/>
        </w:rPr>
        <w:t>өрағасының кеңесшісі П. И. Беклемишевтің ақпараты назарға алынсын.</w:t>
      </w:r>
    </w:p>
    <w:p w14:paraId="771C77B2" w14:textId="77777777" w:rsidR="00F27942" w:rsidRPr="00F31744" w:rsidRDefault="00164B50" w:rsidP="00164B50">
      <w:pPr>
        <w:pBdr>
          <w:bottom w:val="single" w:sz="4" w:space="26" w:color="FFFFFF"/>
        </w:pBdr>
        <w:autoSpaceDE w:val="0"/>
        <w:autoSpaceDN w:val="0"/>
        <w:adjustRightInd w:val="0"/>
        <w:spacing w:line="276" w:lineRule="auto"/>
        <w:ind w:firstLine="708"/>
        <w:jc w:val="both"/>
        <w:rPr>
          <w:rFonts w:ascii="Arial" w:eastAsia="Times New Roman" w:hAnsi="Arial" w:cs="Arial"/>
          <w:b/>
          <w:sz w:val="28"/>
          <w:szCs w:val="28"/>
          <w:lang w:val="kk-KZ"/>
        </w:rPr>
      </w:pPr>
      <w:r w:rsidRPr="00F31744">
        <w:rPr>
          <w:rFonts w:ascii="Arial" w:eastAsia="Times New Roman" w:hAnsi="Arial" w:cs="Arial"/>
          <w:sz w:val="28"/>
          <w:szCs w:val="28"/>
          <w:lang w:val="kk-KZ"/>
        </w:rPr>
        <w:t xml:space="preserve">2. </w:t>
      </w:r>
      <w:r w:rsidR="00F27942" w:rsidRPr="00F31744">
        <w:rPr>
          <w:rFonts w:ascii="Arial" w:eastAsia="Times New Roman" w:hAnsi="Arial" w:cs="Arial"/>
          <w:b/>
          <w:sz w:val="28"/>
          <w:szCs w:val="28"/>
          <w:lang w:val="kk-KZ"/>
        </w:rPr>
        <w:t xml:space="preserve">Еңбек және халықты әлеуметтік қорғау министрлігі 2023 жылғы 10 қыркүйекке дейін </w:t>
      </w:r>
      <w:r w:rsidR="00F27942" w:rsidRPr="00F31744">
        <w:rPr>
          <w:rFonts w:ascii="Arial" w:eastAsia="Times New Roman" w:hAnsi="Arial" w:cs="Arial"/>
          <w:bCs/>
          <w:sz w:val="28"/>
          <w:szCs w:val="28"/>
          <w:lang w:val="kk-KZ"/>
        </w:rPr>
        <w:t>орталық мемлекеттік және жергілікті атқарушы органдарға әлеуметтік әріптестік жөніндегі салалық және өңірлік комиссияларды қалыптастыру жөнінде түсініктемелер жіберсін.</w:t>
      </w:r>
    </w:p>
    <w:p w14:paraId="75BF60E7" w14:textId="420A82C4" w:rsidR="00F27942" w:rsidRPr="00F31744" w:rsidRDefault="00164B50" w:rsidP="00164B50">
      <w:pPr>
        <w:pBdr>
          <w:bottom w:val="single" w:sz="4" w:space="26" w:color="FFFFFF"/>
        </w:pBdr>
        <w:autoSpaceDE w:val="0"/>
        <w:autoSpaceDN w:val="0"/>
        <w:adjustRightInd w:val="0"/>
        <w:spacing w:line="276" w:lineRule="auto"/>
        <w:ind w:firstLine="708"/>
        <w:jc w:val="both"/>
        <w:rPr>
          <w:rFonts w:ascii="Arial" w:eastAsia="Times New Roman" w:hAnsi="Arial" w:cs="Arial"/>
          <w:b/>
          <w:sz w:val="28"/>
          <w:szCs w:val="28"/>
          <w:lang w:val="kk-KZ"/>
        </w:rPr>
      </w:pPr>
      <w:r w:rsidRPr="00F31744">
        <w:rPr>
          <w:rFonts w:ascii="Arial" w:eastAsia="Times New Roman" w:hAnsi="Arial" w:cs="Arial"/>
          <w:sz w:val="28"/>
          <w:szCs w:val="28"/>
          <w:lang w:val="kk-KZ"/>
        </w:rPr>
        <w:t>3.</w:t>
      </w:r>
      <w:r w:rsidRPr="00F31744">
        <w:rPr>
          <w:rFonts w:ascii="Arial" w:eastAsia="Times New Roman" w:hAnsi="Arial" w:cs="Arial"/>
          <w:b/>
          <w:sz w:val="28"/>
          <w:szCs w:val="28"/>
          <w:lang w:val="kk-KZ"/>
        </w:rPr>
        <w:t xml:space="preserve"> </w:t>
      </w:r>
      <w:r w:rsidR="00F27942" w:rsidRPr="00F31744">
        <w:rPr>
          <w:rFonts w:ascii="Arial" w:eastAsia="Times New Roman" w:hAnsi="Arial" w:cs="Arial"/>
          <w:b/>
          <w:sz w:val="28"/>
          <w:szCs w:val="28"/>
          <w:lang w:val="kk-KZ"/>
        </w:rPr>
        <w:t xml:space="preserve">Орталық мемлекеттік органдар </w:t>
      </w:r>
      <w:r w:rsidR="006A0FC6" w:rsidRPr="00F31744">
        <w:rPr>
          <w:rFonts w:ascii="Arial" w:eastAsia="Times New Roman" w:hAnsi="Arial" w:cs="Arial"/>
          <w:b/>
          <w:sz w:val="28"/>
          <w:szCs w:val="28"/>
          <w:lang w:val="kk-KZ"/>
        </w:rPr>
        <w:t>жұ</w:t>
      </w:r>
      <w:r w:rsidR="00F27942" w:rsidRPr="00F31744">
        <w:rPr>
          <w:rFonts w:ascii="Arial" w:eastAsia="Times New Roman" w:hAnsi="Arial" w:cs="Arial"/>
          <w:b/>
          <w:sz w:val="28"/>
          <w:szCs w:val="28"/>
          <w:lang w:val="kk-KZ"/>
        </w:rPr>
        <w:t>м</w:t>
      </w:r>
      <w:r w:rsidR="006A0FC6" w:rsidRPr="00F31744">
        <w:rPr>
          <w:rFonts w:ascii="Arial" w:eastAsia="Times New Roman" w:hAnsi="Arial" w:cs="Arial"/>
          <w:b/>
          <w:sz w:val="28"/>
          <w:szCs w:val="28"/>
          <w:lang w:val="kk-KZ"/>
        </w:rPr>
        <w:t>ыс</w:t>
      </w:r>
      <w:r w:rsidR="00F27942" w:rsidRPr="00F31744">
        <w:rPr>
          <w:rFonts w:ascii="Arial" w:eastAsia="Times New Roman" w:hAnsi="Arial" w:cs="Arial"/>
          <w:b/>
          <w:sz w:val="28"/>
          <w:szCs w:val="28"/>
          <w:lang w:val="kk-KZ"/>
        </w:rPr>
        <w:t xml:space="preserve">керлер бірлестіктерімен </w:t>
      </w:r>
      <w:r w:rsidR="00F27942" w:rsidRPr="00F31744">
        <w:rPr>
          <w:rFonts w:ascii="Arial" w:eastAsia="Times New Roman" w:hAnsi="Arial" w:cs="Arial"/>
          <w:bCs/>
          <w:i/>
          <w:iCs/>
          <w:sz w:val="24"/>
          <w:szCs w:val="24"/>
          <w:lang w:val="kk-KZ"/>
        </w:rPr>
        <w:t>(келіс</w:t>
      </w:r>
      <w:r w:rsidR="00B44257" w:rsidRPr="00F31744">
        <w:rPr>
          <w:rFonts w:ascii="Arial" w:eastAsia="Times New Roman" w:hAnsi="Arial" w:cs="Arial"/>
          <w:bCs/>
          <w:i/>
          <w:iCs/>
          <w:sz w:val="24"/>
          <w:szCs w:val="24"/>
          <w:lang w:val="kk-KZ"/>
        </w:rPr>
        <w:t>у</w:t>
      </w:r>
      <w:r w:rsidR="00F27942" w:rsidRPr="00F31744">
        <w:rPr>
          <w:rFonts w:ascii="Arial" w:eastAsia="Times New Roman" w:hAnsi="Arial" w:cs="Arial"/>
          <w:bCs/>
          <w:i/>
          <w:iCs/>
          <w:sz w:val="24"/>
          <w:szCs w:val="24"/>
          <w:lang w:val="kk-KZ"/>
        </w:rPr>
        <w:t xml:space="preserve"> бойынша)</w:t>
      </w:r>
      <w:r w:rsidR="00F27942" w:rsidRPr="00F31744">
        <w:rPr>
          <w:rFonts w:ascii="Arial" w:eastAsia="Times New Roman" w:hAnsi="Arial" w:cs="Arial"/>
          <w:b/>
          <w:sz w:val="24"/>
          <w:szCs w:val="24"/>
          <w:lang w:val="kk-KZ"/>
        </w:rPr>
        <w:t xml:space="preserve"> </w:t>
      </w:r>
      <w:r w:rsidR="00F27942" w:rsidRPr="00F31744">
        <w:rPr>
          <w:rFonts w:ascii="Arial" w:eastAsia="Times New Roman" w:hAnsi="Arial" w:cs="Arial"/>
          <w:b/>
          <w:sz w:val="28"/>
          <w:szCs w:val="28"/>
          <w:lang w:val="kk-KZ"/>
        </w:rPr>
        <w:t xml:space="preserve">және жұмыс берушілер бірлестіктерімен </w:t>
      </w:r>
      <w:r w:rsidR="00F27942" w:rsidRPr="00F31744">
        <w:rPr>
          <w:rFonts w:ascii="Arial" w:eastAsia="Times New Roman" w:hAnsi="Arial" w:cs="Arial"/>
          <w:bCs/>
          <w:i/>
          <w:iCs/>
          <w:sz w:val="24"/>
          <w:szCs w:val="24"/>
          <w:lang w:val="kk-KZ"/>
        </w:rPr>
        <w:t>(келіс</w:t>
      </w:r>
      <w:r w:rsidR="00B44257" w:rsidRPr="00F31744">
        <w:rPr>
          <w:rFonts w:ascii="Arial" w:eastAsia="Times New Roman" w:hAnsi="Arial" w:cs="Arial"/>
          <w:bCs/>
          <w:i/>
          <w:iCs/>
          <w:sz w:val="24"/>
          <w:szCs w:val="24"/>
          <w:lang w:val="kk-KZ"/>
        </w:rPr>
        <w:t>у</w:t>
      </w:r>
      <w:r w:rsidR="00F27942" w:rsidRPr="00F31744">
        <w:rPr>
          <w:rFonts w:ascii="Arial" w:eastAsia="Times New Roman" w:hAnsi="Arial" w:cs="Arial"/>
          <w:bCs/>
          <w:i/>
          <w:iCs/>
          <w:sz w:val="24"/>
          <w:szCs w:val="24"/>
          <w:lang w:val="kk-KZ"/>
        </w:rPr>
        <w:t xml:space="preserve"> бойынша)</w:t>
      </w:r>
      <w:r w:rsidR="00F27942" w:rsidRPr="00F31744">
        <w:rPr>
          <w:rFonts w:ascii="Arial" w:eastAsia="Times New Roman" w:hAnsi="Arial" w:cs="Arial"/>
          <w:b/>
          <w:sz w:val="24"/>
          <w:szCs w:val="24"/>
          <w:lang w:val="kk-KZ"/>
        </w:rPr>
        <w:t xml:space="preserve"> </w:t>
      </w:r>
      <w:r w:rsidR="00F27942" w:rsidRPr="00F31744">
        <w:rPr>
          <w:rFonts w:ascii="Arial" w:eastAsia="Times New Roman" w:hAnsi="Arial" w:cs="Arial"/>
          <w:b/>
          <w:sz w:val="28"/>
          <w:szCs w:val="28"/>
          <w:lang w:val="kk-KZ"/>
        </w:rPr>
        <w:t>бірлесіп:</w:t>
      </w:r>
    </w:p>
    <w:p w14:paraId="525A7698" w14:textId="5188D520" w:rsidR="003A54C3" w:rsidRPr="00F31744" w:rsidRDefault="003A54C3" w:rsidP="003A54C3">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1) салалық үшжақты комиссиялардың, оның ішінде салалық келісімдер жасасу жөніндегі жұмыстарды жандандыр</w:t>
      </w:r>
      <w:r w:rsidR="00B44257" w:rsidRPr="00F31744">
        <w:rPr>
          <w:rFonts w:ascii="Arial" w:eastAsia="Times New Roman" w:hAnsi="Arial" w:cs="Arial"/>
          <w:sz w:val="28"/>
          <w:szCs w:val="28"/>
          <w:lang w:val="kk-KZ"/>
        </w:rPr>
        <w:t>сын</w:t>
      </w:r>
      <w:r w:rsidRPr="00F31744">
        <w:rPr>
          <w:rFonts w:ascii="Arial" w:eastAsia="Times New Roman" w:hAnsi="Arial" w:cs="Arial"/>
          <w:sz w:val="28"/>
          <w:szCs w:val="28"/>
          <w:lang w:val="kk-KZ"/>
        </w:rPr>
        <w:t>;</w:t>
      </w:r>
    </w:p>
    <w:p w14:paraId="07C0185D" w14:textId="41EC8464" w:rsidR="003A54C3" w:rsidRPr="00F31744" w:rsidRDefault="003A54C3" w:rsidP="003A54C3">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2) кәсіпорындарда әлеуметтік-экономикалық ахуалды жақсарту бойынша жүйелі өзара іс-қимылды және тиімді ұсыныстар әзірлеуді қамтамасыз ет</w:t>
      </w:r>
      <w:r w:rsidR="00B44257" w:rsidRPr="00F31744">
        <w:rPr>
          <w:rFonts w:ascii="Arial" w:eastAsia="Times New Roman" w:hAnsi="Arial" w:cs="Arial"/>
          <w:sz w:val="28"/>
          <w:szCs w:val="28"/>
          <w:lang w:val="kk-KZ"/>
        </w:rPr>
        <w:t>с</w:t>
      </w:r>
      <w:r w:rsidRPr="00F31744">
        <w:rPr>
          <w:rFonts w:ascii="Arial" w:eastAsia="Times New Roman" w:hAnsi="Arial" w:cs="Arial"/>
          <w:sz w:val="28"/>
          <w:szCs w:val="28"/>
          <w:lang w:val="kk-KZ"/>
        </w:rPr>
        <w:t>і</w:t>
      </w:r>
      <w:r w:rsidR="00B44257" w:rsidRPr="00F31744">
        <w:rPr>
          <w:rFonts w:ascii="Arial" w:eastAsia="Times New Roman" w:hAnsi="Arial" w:cs="Arial"/>
          <w:sz w:val="28"/>
          <w:szCs w:val="28"/>
          <w:lang w:val="kk-KZ"/>
        </w:rPr>
        <w:t>н</w:t>
      </w:r>
      <w:r w:rsidRPr="00F31744">
        <w:rPr>
          <w:rFonts w:ascii="Arial" w:eastAsia="Times New Roman" w:hAnsi="Arial" w:cs="Arial"/>
          <w:sz w:val="28"/>
          <w:szCs w:val="28"/>
          <w:lang w:val="kk-KZ"/>
        </w:rPr>
        <w:t>.</w:t>
      </w:r>
    </w:p>
    <w:p w14:paraId="79729764" w14:textId="70B9B45D" w:rsidR="003A54C3" w:rsidRPr="00F31744" w:rsidRDefault="00164B50" w:rsidP="00EC5306">
      <w:pPr>
        <w:pBdr>
          <w:bottom w:val="single" w:sz="4" w:space="26" w:color="FFFFFF"/>
        </w:pBdr>
        <w:autoSpaceDE w:val="0"/>
        <w:autoSpaceDN w:val="0"/>
        <w:adjustRightInd w:val="0"/>
        <w:spacing w:line="276" w:lineRule="auto"/>
        <w:ind w:firstLine="708"/>
        <w:jc w:val="both"/>
        <w:rPr>
          <w:rFonts w:ascii="Arial" w:eastAsia="Times New Roman" w:hAnsi="Arial" w:cs="Arial"/>
          <w:b/>
          <w:sz w:val="28"/>
          <w:szCs w:val="28"/>
          <w:lang w:val="kk-KZ"/>
        </w:rPr>
      </w:pPr>
      <w:r w:rsidRPr="00F31744">
        <w:rPr>
          <w:rFonts w:ascii="Arial" w:eastAsia="Times New Roman" w:hAnsi="Arial" w:cs="Arial"/>
          <w:sz w:val="28"/>
          <w:szCs w:val="28"/>
          <w:lang w:val="kk-KZ"/>
        </w:rPr>
        <w:t>4</w:t>
      </w:r>
      <w:r w:rsidR="004C787F" w:rsidRPr="00F31744">
        <w:rPr>
          <w:rFonts w:ascii="Arial" w:eastAsia="Times New Roman" w:hAnsi="Arial" w:cs="Arial"/>
          <w:sz w:val="28"/>
          <w:szCs w:val="28"/>
          <w:lang w:val="kk-KZ"/>
        </w:rPr>
        <w:t xml:space="preserve">. </w:t>
      </w:r>
      <w:r w:rsidR="003A54C3" w:rsidRPr="00F31744">
        <w:rPr>
          <w:rFonts w:ascii="Arial" w:eastAsia="Times New Roman" w:hAnsi="Arial" w:cs="Arial"/>
          <w:b/>
          <w:sz w:val="28"/>
          <w:szCs w:val="28"/>
          <w:lang w:val="kk-KZ"/>
        </w:rPr>
        <w:t xml:space="preserve">Индустрия және инфрақұрылымдық даму министрлігі </w:t>
      </w:r>
      <w:r w:rsidR="00B44257" w:rsidRPr="00F31744">
        <w:rPr>
          <w:rFonts w:ascii="Arial" w:eastAsia="Times New Roman" w:hAnsi="Arial" w:cs="Arial"/>
          <w:b/>
          <w:sz w:val="28"/>
          <w:szCs w:val="28"/>
          <w:lang w:val="kk-KZ"/>
        </w:rPr>
        <w:t>жұ</w:t>
      </w:r>
      <w:r w:rsidR="003A54C3" w:rsidRPr="00F31744">
        <w:rPr>
          <w:rFonts w:ascii="Arial" w:eastAsia="Times New Roman" w:hAnsi="Arial" w:cs="Arial"/>
          <w:b/>
          <w:sz w:val="28"/>
          <w:szCs w:val="28"/>
          <w:lang w:val="kk-KZ"/>
        </w:rPr>
        <w:t>м</w:t>
      </w:r>
      <w:r w:rsidR="00B44257" w:rsidRPr="00F31744">
        <w:rPr>
          <w:rFonts w:ascii="Arial" w:eastAsia="Times New Roman" w:hAnsi="Arial" w:cs="Arial"/>
          <w:b/>
          <w:sz w:val="28"/>
          <w:szCs w:val="28"/>
          <w:lang w:val="kk-KZ"/>
        </w:rPr>
        <w:t>ыс</w:t>
      </w:r>
      <w:r w:rsidR="003A54C3" w:rsidRPr="00F31744">
        <w:rPr>
          <w:rFonts w:ascii="Arial" w:eastAsia="Times New Roman" w:hAnsi="Arial" w:cs="Arial"/>
          <w:b/>
          <w:sz w:val="28"/>
          <w:szCs w:val="28"/>
          <w:lang w:val="kk-KZ"/>
        </w:rPr>
        <w:t xml:space="preserve">керлер бірлестіктерімен </w:t>
      </w:r>
      <w:r w:rsidR="003A54C3" w:rsidRPr="00F31744">
        <w:rPr>
          <w:rFonts w:ascii="Arial" w:eastAsia="Times New Roman" w:hAnsi="Arial" w:cs="Arial"/>
          <w:bCs/>
          <w:i/>
          <w:iCs/>
          <w:sz w:val="24"/>
          <w:szCs w:val="24"/>
          <w:lang w:val="kk-KZ"/>
        </w:rPr>
        <w:t>(келіс</w:t>
      </w:r>
      <w:r w:rsidR="00B44257" w:rsidRPr="00F31744">
        <w:rPr>
          <w:rFonts w:ascii="Arial" w:eastAsia="Times New Roman" w:hAnsi="Arial" w:cs="Arial"/>
          <w:bCs/>
          <w:i/>
          <w:iCs/>
          <w:sz w:val="24"/>
          <w:szCs w:val="24"/>
          <w:lang w:val="kk-KZ"/>
        </w:rPr>
        <w:t>у</w:t>
      </w:r>
      <w:r w:rsidR="003A54C3" w:rsidRPr="00F31744">
        <w:rPr>
          <w:rFonts w:ascii="Arial" w:eastAsia="Times New Roman" w:hAnsi="Arial" w:cs="Arial"/>
          <w:bCs/>
          <w:i/>
          <w:iCs/>
          <w:sz w:val="24"/>
          <w:szCs w:val="24"/>
          <w:lang w:val="kk-KZ"/>
        </w:rPr>
        <w:t xml:space="preserve"> бойынша</w:t>
      </w:r>
      <w:r w:rsidR="003A54C3" w:rsidRPr="00F31744">
        <w:rPr>
          <w:rFonts w:ascii="Arial" w:eastAsia="Times New Roman" w:hAnsi="Arial" w:cs="Arial"/>
          <w:b/>
          <w:sz w:val="28"/>
          <w:szCs w:val="28"/>
          <w:lang w:val="kk-KZ"/>
        </w:rPr>
        <w:t xml:space="preserve">) және жұмыс берушілер бірлестіктерімен </w:t>
      </w:r>
      <w:r w:rsidR="003A54C3" w:rsidRPr="00F31744">
        <w:rPr>
          <w:rFonts w:ascii="Arial" w:eastAsia="Times New Roman" w:hAnsi="Arial" w:cs="Arial"/>
          <w:bCs/>
          <w:i/>
          <w:iCs/>
          <w:sz w:val="24"/>
          <w:szCs w:val="24"/>
          <w:lang w:val="kk-KZ"/>
        </w:rPr>
        <w:t>(келіс</w:t>
      </w:r>
      <w:r w:rsidR="00B44257" w:rsidRPr="00F31744">
        <w:rPr>
          <w:rFonts w:ascii="Arial" w:eastAsia="Times New Roman" w:hAnsi="Arial" w:cs="Arial"/>
          <w:bCs/>
          <w:i/>
          <w:iCs/>
          <w:sz w:val="24"/>
          <w:szCs w:val="24"/>
          <w:lang w:val="kk-KZ"/>
        </w:rPr>
        <w:t>у</w:t>
      </w:r>
      <w:r w:rsidR="003A54C3" w:rsidRPr="00F31744">
        <w:rPr>
          <w:rFonts w:ascii="Arial" w:eastAsia="Times New Roman" w:hAnsi="Arial" w:cs="Arial"/>
          <w:bCs/>
          <w:i/>
          <w:iCs/>
          <w:sz w:val="24"/>
          <w:szCs w:val="24"/>
          <w:lang w:val="kk-KZ"/>
        </w:rPr>
        <w:t xml:space="preserve"> бойынша)</w:t>
      </w:r>
      <w:r w:rsidR="003A54C3" w:rsidRPr="00F31744">
        <w:rPr>
          <w:rFonts w:ascii="Arial" w:eastAsia="Times New Roman" w:hAnsi="Arial" w:cs="Arial"/>
          <w:b/>
          <w:sz w:val="24"/>
          <w:szCs w:val="24"/>
          <w:lang w:val="kk-KZ"/>
        </w:rPr>
        <w:t xml:space="preserve"> </w:t>
      </w:r>
      <w:r w:rsidR="003A54C3" w:rsidRPr="00F31744">
        <w:rPr>
          <w:rFonts w:ascii="Arial" w:eastAsia="Times New Roman" w:hAnsi="Arial" w:cs="Arial"/>
          <w:b/>
          <w:sz w:val="28"/>
          <w:szCs w:val="28"/>
          <w:lang w:val="kk-KZ"/>
        </w:rPr>
        <w:t>бірлесіп:</w:t>
      </w:r>
    </w:p>
    <w:p w14:paraId="1E40EBC4" w14:textId="77777777" w:rsidR="003A54C3" w:rsidRPr="00F31744" w:rsidRDefault="003A54C3" w:rsidP="00EC5306">
      <w:pPr>
        <w:pBdr>
          <w:bottom w:val="single" w:sz="4" w:space="26" w:color="FFFFFF"/>
        </w:pBdr>
        <w:autoSpaceDE w:val="0"/>
        <w:autoSpaceDN w:val="0"/>
        <w:adjustRightInd w:val="0"/>
        <w:spacing w:line="276" w:lineRule="auto"/>
        <w:ind w:firstLine="708"/>
        <w:jc w:val="both"/>
        <w:rPr>
          <w:rFonts w:ascii="Arial" w:eastAsia="Times New Roman" w:hAnsi="Arial" w:cs="Arial"/>
          <w:sz w:val="28"/>
          <w:szCs w:val="28"/>
          <w:lang w:val="kk-KZ"/>
        </w:rPr>
      </w:pPr>
      <w:r w:rsidRPr="00F31744">
        <w:rPr>
          <w:rFonts w:ascii="Arial" w:eastAsia="Times New Roman" w:hAnsi="Arial" w:cs="Arial"/>
          <w:sz w:val="28"/>
          <w:szCs w:val="28"/>
          <w:lang w:val="kk-KZ"/>
        </w:rPr>
        <w:t xml:space="preserve">1) </w:t>
      </w:r>
      <w:r w:rsidRPr="00F31744">
        <w:rPr>
          <w:rFonts w:ascii="Arial" w:eastAsia="Times New Roman" w:hAnsi="Arial" w:cs="Arial"/>
          <w:b/>
          <w:bCs/>
          <w:sz w:val="28"/>
          <w:szCs w:val="28"/>
          <w:lang w:val="kk-KZ"/>
        </w:rPr>
        <w:t>бір ай мерзімде</w:t>
      </w:r>
      <w:r w:rsidRPr="00F31744">
        <w:rPr>
          <w:rFonts w:ascii="Arial" w:eastAsia="Times New Roman" w:hAnsi="Arial" w:cs="Arial"/>
          <w:sz w:val="28"/>
          <w:szCs w:val="28"/>
          <w:lang w:val="kk-KZ"/>
        </w:rPr>
        <w:t xml:space="preserve"> барлық салаларды үшжақты келісімдермен қамтуды қамтамасыз ету жөнінде шаралар қабылдасын;</w:t>
      </w:r>
    </w:p>
    <w:p w14:paraId="4B0B5B26" w14:textId="36844F09" w:rsidR="003A54C3" w:rsidRPr="00F31744" w:rsidRDefault="00864608" w:rsidP="003A54C3">
      <w:pPr>
        <w:pBdr>
          <w:bottom w:val="single" w:sz="4" w:space="26" w:color="FFFFFF"/>
        </w:pBdr>
        <w:autoSpaceDE w:val="0"/>
        <w:autoSpaceDN w:val="0"/>
        <w:adjustRightInd w:val="0"/>
        <w:spacing w:line="276" w:lineRule="auto"/>
        <w:ind w:firstLine="708"/>
        <w:jc w:val="both"/>
        <w:rPr>
          <w:rFonts w:ascii="Arial" w:eastAsia="Times New Roman" w:hAnsi="Arial" w:cs="Arial"/>
          <w:b/>
          <w:sz w:val="28"/>
          <w:szCs w:val="28"/>
          <w:lang w:val="kk-KZ"/>
        </w:rPr>
      </w:pPr>
      <w:r w:rsidRPr="00F31744">
        <w:rPr>
          <w:rFonts w:ascii="Arial" w:eastAsia="Times New Roman" w:hAnsi="Arial" w:cs="Arial"/>
          <w:sz w:val="28"/>
          <w:szCs w:val="28"/>
          <w:lang w:val="kk-KZ"/>
        </w:rPr>
        <w:t>2)</w:t>
      </w:r>
      <w:r w:rsidRPr="00F31744">
        <w:rPr>
          <w:rFonts w:ascii="Arial" w:eastAsia="Times New Roman" w:hAnsi="Arial" w:cs="Arial"/>
          <w:b/>
          <w:sz w:val="28"/>
          <w:szCs w:val="28"/>
          <w:lang w:val="kk-KZ"/>
        </w:rPr>
        <w:t xml:space="preserve"> </w:t>
      </w:r>
      <w:r w:rsidR="003A54C3" w:rsidRPr="00F31744">
        <w:rPr>
          <w:rFonts w:ascii="Arial" w:eastAsia="Times New Roman" w:hAnsi="Arial" w:cs="Arial"/>
          <w:b/>
          <w:sz w:val="28"/>
          <w:szCs w:val="28"/>
          <w:lang w:val="kk-KZ"/>
        </w:rPr>
        <w:t xml:space="preserve">2023 жылғы 10 қыркүйекке дейінгі мерзімде </w:t>
      </w:r>
      <w:r w:rsidR="003A54C3" w:rsidRPr="00F31744">
        <w:rPr>
          <w:rFonts w:ascii="Arial" w:eastAsia="Times New Roman" w:hAnsi="Arial" w:cs="Arial"/>
          <w:bCs/>
          <w:sz w:val="28"/>
          <w:szCs w:val="28"/>
          <w:lang w:val="kk-KZ"/>
        </w:rPr>
        <w:t>салалық келісім жасасу жөніндегі дауларды реттеу үшін машина жасау саласындағы салалық комиссияның отырысы</w:t>
      </w:r>
      <w:r w:rsidR="00B44257" w:rsidRPr="00F31744">
        <w:rPr>
          <w:rFonts w:ascii="Arial" w:eastAsia="Times New Roman" w:hAnsi="Arial" w:cs="Arial"/>
          <w:bCs/>
          <w:sz w:val="28"/>
          <w:szCs w:val="28"/>
          <w:lang w:val="kk-KZ"/>
        </w:rPr>
        <w:t>н</w:t>
      </w:r>
      <w:r w:rsidR="003A54C3" w:rsidRPr="00F31744">
        <w:rPr>
          <w:rFonts w:ascii="Arial" w:eastAsia="Times New Roman" w:hAnsi="Arial" w:cs="Arial"/>
          <w:bCs/>
          <w:sz w:val="28"/>
          <w:szCs w:val="28"/>
          <w:lang w:val="kk-KZ"/>
        </w:rPr>
        <w:t xml:space="preserve"> өткізсін.</w:t>
      </w:r>
    </w:p>
    <w:p w14:paraId="495C9B48" w14:textId="1CB77C8D" w:rsidR="003A54C3" w:rsidRPr="00F31744" w:rsidRDefault="009E718A" w:rsidP="003A54C3">
      <w:pPr>
        <w:pBdr>
          <w:bottom w:val="single" w:sz="4" w:space="26" w:color="FFFFFF"/>
        </w:pBdr>
        <w:autoSpaceDE w:val="0"/>
        <w:autoSpaceDN w:val="0"/>
        <w:adjustRightInd w:val="0"/>
        <w:spacing w:line="276" w:lineRule="auto"/>
        <w:ind w:firstLine="708"/>
        <w:jc w:val="both"/>
        <w:rPr>
          <w:rFonts w:ascii="Arial" w:eastAsia="Times New Roman" w:hAnsi="Arial" w:cs="Arial"/>
          <w:b/>
          <w:bCs/>
          <w:sz w:val="28"/>
          <w:szCs w:val="28"/>
          <w:lang w:val="kk-KZ"/>
        </w:rPr>
      </w:pPr>
      <w:r w:rsidRPr="00F31744">
        <w:rPr>
          <w:rFonts w:ascii="Arial" w:eastAsia="Times New Roman" w:hAnsi="Arial" w:cs="Arial"/>
          <w:b/>
          <w:bCs/>
          <w:sz w:val="28"/>
          <w:szCs w:val="28"/>
          <w:lang w:val="kk-KZ"/>
        </w:rPr>
        <w:lastRenderedPageBreak/>
        <w:t xml:space="preserve">3. </w:t>
      </w:r>
      <w:r w:rsidR="003A54C3" w:rsidRPr="00F31744">
        <w:rPr>
          <w:rFonts w:ascii="Arial" w:eastAsia="Times New Roman" w:hAnsi="Arial" w:cs="Arial"/>
          <w:b/>
          <w:bCs/>
          <w:sz w:val="28"/>
          <w:szCs w:val="28"/>
          <w:lang w:val="kk-KZ"/>
        </w:rPr>
        <w:t>Ең төменгі жалақы мөлшерін айқындау әдістемесін заңнамалық бекіту бойынша жүргізілетін жұмыс туралы</w:t>
      </w:r>
    </w:p>
    <w:p w14:paraId="04F66304" w14:textId="77777777" w:rsidR="00864608" w:rsidRPr="00F31744" w:rsidRDefault="00864608" w:rsidP="00864608">
      <w:pPr>
        <w:pBdr>
          <w:bottom w:val="single" w:sz="12" w:space="0" w:color="auto"/>
        </w:pBdr>
        <w:spacing w:line="276" w:lineRule="auto"/>
        <w:jc w:val="both"/>
        <w:rPr>
          <w:rFonts w:ascii="Arial" w:hAnsi="Arial" w:cs="Arial"/>
          <w:b/>
          <w:bCs/>
          <w:sz w:val="2"/>
          <w:szCs w:val="28"/>
          <w:lang w:val="kk-KZ"/>
        </w:rPr>
      </w:pPr>
    </w:p>
    <w:p w14:paraId="7B4148B9" w14:textId="1C94822E" w:rsidR="00864608" w:rsidRPr="00F31744" w:rsidRDefault="00864608" w:rsidP="00864608">
      <w:pPr>
        <w:pBdr>
          <w:bottom w:val="single" w:sz="4" w:space="26" w:color="FFFFFF"/>
        </w:pBdr>
        <w:autoSpaceDE w:val="0"/>
        <w:autoSpaceDN w:val="0"/>
        <w:adjustRightInd w:val="0"/>
        <w:spacing w:line="276" w:lineRule="auto"/>
        <w:jc w:val="center"/>
        <w:rPr>
          <w:rFonts w:ascii="Arial" w:hAnsi="Arial" w:cs="Arial"/>
          <w:i/>
          <w:color w:val="000000"/>
          <w:sz w:val="24"/>
          <w:szCs w:val="28"/>
          <w:lang w:val="kk-KZ"/>
        </w:rPr>
      </w:pPr>
      <w:r w:rsidRPr="00F31744">
        <w:rPr>
          <w:rFonts w:ascii="Arial" w:hAnsi="Arial" w:cs="Arial"/>
          <w:i/>
          <w:color w:val="000000"/>
          <w:sz w:val="24"/>
          <w:szCs w:val="28"/>
          <w:lang w:val="kk-KZ"/>
        </w:rPr>
        <w:t>(Д</w:t>
      </w:r>
      <w:r w:rsidR="003A54C3" w:rsidRPr="00F31744">
        <w:rPr>
          <w:rFonts w:ascii="Arial" w:hAnsi="Arial" w:cs="Arial"/>
          <w:i/>
          <w:color w:val="000000"/>
          <w:sz w:val="24"/>
          <w:szCs w:val="28"/>
          <w:lang w:val="kk-KZ"/>
        </w:rPr>
        <w:t>ү</w:t>
      </w:r>
      <w:r w:rsidRPr="00F31744">
        <w:rPr>
          <w:rFonts w:ascii="Arial" w:hAnsi="Arial" w:cs="Arial"/>
          <w:i/>
          <w:color w:val="000000"/>
          <w:sz w:val="24"/>
          <w:szCs w:val="28"/>
          <w:lang w:val="kk-KZ"/>
        </w:rPr>
        <w:t>йсенова,</w:t>
      </w:r>
      <w:r w:rsidRPr="00F31744">
        <w:rPr>
          <w:lang w:val="kk-KZ"/>
        </w:rPr>
        <w:t xml:space="preserve"> </w:t>
      </w:r>
      <w:r w:rsidRPr="00F31744">
        <w:rPr>
          <w:rFonts w:ascii="Arial" w:eastAsia="Times New Roman" w:hAnsi="Arial" w:cs="Arial"/>
          <w:i/>
          <w:sz w:val="24"/>
          <w:szCs w:val="28"/>
          <w:lang w:val="kk-KZ"/>
        </w:rPr>
        <w:t>Сарбасов</w:t>
      </w:r>
      <w:r w:rsidRPr="00F31744">
        <w:rPr>
          <w:rFonts w:ascii="Arial" w:hAnsi="Arial" w:cs="Arial"/>
          <w:i/>
          <w:color w:val="000000"/>
          <w:sz w:val="24"/>
          <w:szCs w:val="28"/>
          <w:lang w:val="kk-KZ"/>
        </w:rPr>
        <w:t>)</w:t>
      </w:r>
    </w:p>
    <w:p w14:paraId="4C832425" w14:textId="2BCE0F2E" w:rsidR="003A54C3" w:rsidRPr="00F31744" w:rsidRDefault="003A54C3" w:rsidP="003A54C3">
      <w:pPr>
        <w:pStyle w:val="a9"/>
        <w:numPr>
          <w:ilvl w:val="0"/>
          <w:numId w:val="16"/>
        </w:numPr>
        <w:tabs>
          <w:tab w:val="left" w:pos="851"/>
          <w:tab w:val="left" w:pos="993"/>
          <w:tab w:val="left" w:pos="1134"/>
        </w:tabs>
        <w:ind w:left="0" w:firstLine="709"/>
        <w:rPr>
          <w:rFonts w:ascii="Arial" w:hAnsi="Arial" w:cs="Arial"/>
          <w:color w:val="000000"/>
          <w:szCs w:val="28"/>
          <w:lang w:val="kk-KZ"/>
        </w:rPr>
      </w:pPr>
      <w:r w:rsidRPr="00F31744">
        <w:rPr>
          <w:rFonts w:ascii="Arial" w:eastAsia="Times New Roman" w:hAnsi="Arial" w:cs="Arial"/>
          <w:szCs w:val="28"/>
          <w:lang w:val="kk-KZ"/>
        </w:rPr>
        <w:tab/>
        <w:t>Еңбек және халықты әлеуметтік қорғау бірінші вице-министрі А.</w:t>
      </w:r>
      <w:r w:rsidR="00B44257" w:rsidRPr="00F31744">
        <w:rPr>
          <w:rFonts w:ascii="Arial" w:eastAsia="Times New Roman" w:hAnsi="Arial" w:cs="Arial"/>
          <w:szCs w:val="28"/>
          <w:lang w:val="kk-KZ"/>
        </w:rPr>
        <w:t>Ә</w:t>
      </w:r>
      <w:r w:rsidRPr="00F31744">
        <w:rPr>
          <w:rFonts w:ascii="Arial" w:eastAsia="Times New Roman" w:hAnsi="Arial" w:cs="Arial"/>
          <w:szCs w:val="28"/>
          <w:lang w:val="kk-KZ"/>
        </w:rPr>
        <w:t>.Сарбасовтың ең төменгі жалақы мөлшерін айқындау әдістемесін заңнамалық бекіту бойынша жүргізіліп жатқан жұмыс туралы ақпараты назарға алынсын.</w:t>
      </w:r>
    </w:p>
    <w:p w14:paraId="33C94BF8" w14:textId="7ADD857A" w:rsidR="00864608" w:rsidRPr="00F31744" w:rsidRDefault="003A54C3" w:rsidP="003A54C3">
      <w:pPr>
        <w:tabs>
          <w:tab w:val="left" w:pos="709"/>
          <w:tab w:val="left" w:pos="1134"/>
        </w:tabs>
        <w:ind w:firstLine="709"/>
        <w:jc w:val="both"/>
        <w:rPr>
          <w:rFonts w:ascii="Arial" w:hAnsi="Arial" w:cs="Arial"/>
          <w:color w:val="000000"/>
          <w:sz w:val="28"/>
          <w:szCs w:val="28"/>
          <w:lang w:val="kk-KZ"/>
        </w:rPr>
      </w:pPr>
      <w:r w:rsidRPr="00F31744">
        <w:rPr>
          <w:rFonts w:ascii="Arial" w:hAnsi="Arial" w:cs="Arial"/>
          <w:b/>
          <w:bCs/>
          <w:sz w:val="28"/>
          <w:szCs w:val="28"/>
          <w:lang w:val="kk-KZ" w:eastAsia="en-US"/>
        </w:rPr>
        <w:t>2.</w:t>
      </w:r>
      <w:r w:rsidRPr="00F31744">
        <w:rPr>
          <w:rFonts w:ascii="Arial" w:hAnsi="Arial" w:cs="Arial"/>
          <w:b/>
          <w:bCs/>
          <w:sz w:val="28"/>
          <w:szCs w:val="28"/>
          <w:lang w:val="kk-KZ" w:eastAsia="en-US"/>
        </w:rPr>
        <w:tab/>
        <w:t>Еңбек және халықты әлеуметтік қорғау министрлігі ағымдағы жылдың соңына дейін</w:t>
      </w:r>
      <w:r w:rsidRPr="00F31744">
        <w:rPr>
          <w:rFonts w:ascii="Arial" w:hAnsi="Arial" w:cs="Arial"/>
          <w:sz w:val="28"/>
          <w:szCs w:val="28"/>
          <w:lang w:val="kk-KZ" w:eastAsia="en-US"/>
        </w:rPr>
        <w:t xml:space="preserve"> «Қазақстан Республикасының кейбір заңнамалық актілеріне қауіпсіз еңбек жағдайларын жетілдіру және қызметкерлердің еңбек құқықтарын қорғау мәселелері бойынша өзгерістер мен толықтырулар енгізу туралы» Заң жобасы шеңберінде ең төменгі жалақыны айқындау әдістемесін заңнамалық бекіту жөнінде шаралар қабылдасын.</w:t>
      </w:r>
    </w:p>
    <w:p w14:paraId="4C743166" w14:textId="77777777" w:rsidR="00706C58" w:rsidRPr="00F31744" w:rsidRDefault="00706C58" w:rsidP="006D5B2B">
      <w:pPr>
        <w:pStyle w:val="a9"/>
        <w:tabs>
          <w:tab w:val="left" w:pos="993"/>
        </w:tabs>
        <w:ind w:left="709"/>
        <w:rPr>
          <w:rFonts w:ascii="Arial" w:hAnsi="Arial" w:cs="Arial"/>
          <w:color w:val="000000"/>
          <w:szCs w:val="28"/>
          <w:lang w:val="kk-KZ"/>
        </w:rPr>
      </w:pPr>
    </w:p>
    <w:p w14:paraId="2F1046B1" w14:textId="7FB967E8" w:rsidR="003A54C3" w:rsidRPr="00F31744" w:rsidRDefault="009E718A" w:rsidP="003A54C3">
      <w:pPr>
        <w:jc w:val="center"/>
        <w:rPr>
          <w:rFonts w:ascii="Arial" w:eastAsia="Times New Roman" w:hAnsi="Arial" w:cs="Arial"/>
          <w:b/>
          <w:bCs/>
          <w:sz w:val="28"/>
          <w:szCs w:val="28"/>
          <w:lang w:val="kk-KZ"/>
        </w:rPr>
      </w:pPr>
      <w:r w:rsidRPr="00F31744">
        <w:rPr>
          <w:rFonts w:ascii="Arial" w:eastAsia="Times New Roman" w:hAnsi="Arial" w:cs="Arial"/>
          <w:b/>
          <w:bCs/>
          <w:sz w:val="28"/>
          <w:szCs w:val="28"/>
          <w:lang w:val="kk-KZ"/>
        </w:rPr>
        <w:t>4.</w:t>
      </w:r>
      <w:r w:rsidR="003A54C3" w:rsidRPr="00F31744">
        <w:rPr>
          <w:lang w:val="kk-KZ"/>
        </w:rPr>
        <w:t xml:space="preserve"> </w:t>
      </w:r>
      <w:r w:rsidR="003A54C3" w:rsidRPr="00F31744">
        <w:rPr>
          <w:rFonts w:ascii="Arial" w:eastAsia="Times New Roman" w:hAnsi="Arial" w:cs="Arial"/>
          <w:b/>
          <w:bCs/>
          <w:sz w:val="28"/>
          <w:szCs w:val="28"/>
          <w:lang w:val="kk-KZ"/>
        </w:rPr>
        <w:t xml:space="preserve">Ынтымақтастықтың кейбір мәселелері туралы </w:t>
      </w:r>
    </w:p>
    <w:p w14:paraId="7E59C817" w14:textId="73F9E594" w:rsidR="003A54C3" w:rsidRPr="00F31744" w:rsidRDefault="003A54C3" w:rsidP="003A54C3">
      <w:pPr>
        <w:jc w:val="center"/>
        <w:rPr>
          <w:rFonts w:ascii="Arial" w:eastAsia="Times New Roman" w:hAnsi="Arial" w:cs="Arial"/>
          <w:b/>
          <w:bCs/>
          <w:sz w:val="28"/>
          <w:szCs w:val="28"/>
          <w:lang w:val="kk-KZ"/>
        </w:rPr>
      </w:pPr>
      <w:r w:rsidRPr="00F31744">
        <w:rPr>
          <w:rFonts w:ascii="Arial" w:eastAsia="Times New Roman" w:hAnsi="Arial" w:cs="Arial"/>
          <w:b/>
          <w:bCs/>
          <w:sz w:val="28"/>
          <w:szCs w:val="28"/>
          <w:lang w:val="kk-KZ"/>
        </w:rPr>
        <w:t>Халықаралық еңбек ұйымы, оның ішінде «Лайықты еңбек» бағдарламасын жаңғырту бойынша</w:t>
      </w:r>
    </w:p>
    <w:p w14:paraId="03F8F2D3" w14:textId="77777777" w:rsidR="00864608" w:rsidRPr="00F31744" w:rsidRDefault="00864608" w:rsidP="00864608">
      <w:pPr>
        <w:pBdr>
          <w:bottom w:val="single" w:sz="12" w:space="0" w:color="auto"/>
        </w:pBdr>
        <w:spacing w:line="276" w:lineRule="auto"/>
        <w:jc w:val="both"/>
        <w:rPr>
          <w:rFonts w:ascii="Arial" w:hAnsi="Arial" w:cs="Arial"/>
          <w:b/>
          <w:bCs/>
          <w:sz w:val="2"/>
          <w:szCs w:val="28"/>
          <w:lang w:val="kk-KZ"/>
        </w:rPr>
      </w:pPr>
    </w:p>
    <w:p w14:paraId="0088407B" w14:textId="77777777" w:rsidR="00864608" w:rsidRPr="00F31744" w:rsidRDefault="00864608" w:rsidP="00864608">
      <w:pPr>
        <w:pBdr>
          <w:bottom w:val="single" w:sz="4" w:space="26" w:color="FFFFFF"/>
        </w:pBdr>
        <w:autoSpaceDE w:val="0"/>
        <w:autoSpaceDN w:val="0"/>
        <w:adjustRightInd w:val="0"/>
        <w:spacing w:line="276" w:lineRule="auto"/>
        <w:jc w:val="center"/>
        <w:rPr>
          <w:rFonts w:ascii="Arial" w:hAnsi="Arial" w:cs="Arial"/>
          <w:i/>
          <w:color w:val="000000"/>
          <w:sz w:val="24"/>
          <w:szCs w:val="28"/>
          <w:lang w:val="kk-KZ"/>
        </w:rPr>
      </w:pPr>
      <w:r w:rsidRPr="00F31744">
        <w:rPr>
          <w:rFonts w:ascii="Arial" w:hAnsi="Arial" w:cs="Arial"/>
          <w:i/>
          <w:color w:val="000000"/>
          <w:sz w:val="24"/>
          <w:szCs w:val="28"/>
          <w:lang w:val="kk-KZ"/>
        </w:rPr>
        <w:t>(Дуйсенова,</w:t>
      </w:r>
      <w:r w:rsidRPr="00F31744">
        <w:rPr>
          <w:lang w:val="kk-KZ"/>
        </w:rPr>
        <w:t xml:space="preserve"> </w:t>
      </w:r>
      <w:r w:rsidRPr="00F31744">
        <w:rPr>
          <w:rFonts w:ascii="Arial" w:eastAsia="Times New Roman" w:hAnsi="Arial" w:cs="Arial"/>
          <w:i/>
          <w:sz w:val="24"/>
          <w:szCs w:val="28"/>
          <w:lang w:val="kk-KZ"/>
        </w:rPr>
        <w:t>Сарбасов</w:t>
      </w:r>
      <w:r w:rsidRPr="00F31744">
        <w:rPr>
          <w:rFonts w:ascii="Arial" w:hAnsi="Arial" w:cs="Arial"/>
          <w:i/>
          <w:color w:val="000000"/>
          <w:sz w:val="24"/>
          <w:szCs w:val="28"/>
          <w:lang w:val="kk-KZ"/>
        </w:rPr>
        <w:t>)</w:t>
      </w:r>
    </w:p>
    <w:p w14:paraId="45FD0519" w14:textId="3975F4A7" w:rsidR="003A54C3" w:rsidRPr="00F31744" w:rsidRDefault="00864608" w:rsidP="003A54C3">
      <w:pPr>
        <w:ind w:firstLine="709"/>
        <w:jc w:val="both"/>
        <w:rPr>
          <w:rFonts w:ascii="Arial" w:eastAsia="Times New Roman" w:hAnsi="Arial" w:cs="Arial"/>
          <w:sz w:val="28"/>
          <w:szCs w:val="28"/>
          <w:lang w:val="kk-KZ"/>
        </w:rPr>
      </w:pPr>
      <w:r w:rsidRPr="00F31744">
        <w:rPr>
          <w:rFonts w:ascii="Arial" w:eastAsia="Times New Roman" w:hAnsi="Arial" w:cs="Arial"/>
          <w:sz w:val="28"/>
          <w:szCs w:val="28"/>
          <w:lang w:val="kk-KZ"/>
        </w:rPr>
        <w:t xml:space="preserve">1. </w:t>
      </w:r>
      <w:r w:rsidR="003A54C3" w:rsidRPr="00F31744">
        <w:rPr>
          <w:rFonts w:ascii="Arial" w:eastAsia="Times New Roman" w:hAnsi="Arial" w:cs="Arial"/>
          <w:sz w:val="28"/>
          <w:szCs w:val="28"/>
          <w:lang w:val="kk-KZ"/>
        </w:rPr>
        <w:t xml:space="preserve">Еңбек және халықты әлеуметтік қорғау бірінші вице-министрі </w:t>
      </w:r>
      <w:r w:rsidR="00B44257" w:rsidRPr="00F31744">
        <w:rPr>
          <w:rFonts w:ascii="Arial" w:eastAsia="Times New Roman" w:hAnsi="Arial" w:cs="Arial"/>
          <w:sz w:val="28"/>
          <w:szCs w:val="28"/>
          <w:lang w:val="kk-KZ"/>
        </w:rPr>
        <w:t xml:space="preserve">                    </w:t>
      </w:r>
      <w:r w:rsidR="003A54C3" w:rsidRPr="00F31744">
        <w:rPr>
          <w:rFonts w:ascii="Arial" w:eastAsia="Times New Roman" w:hAnsi="Arial" w:cs="Arial"/>
          <w:sz w:val="28"/>
          <w:szCs w:val="28"/>
          <w:lang w:val="kk-KZ"/>
        </w:rPr>
        <w:t>А.</w:t>
      </w:r>
      <w:r w:rsidR="00B44257" w:rsidRPr="00F31744">
        <w:rPr>
          <w:rFonts w:ascii="Arial" w:eastAsia="Times New Roman" w:hAnsi="Arial" w:cs="Arial"/>
          <w:sz w:val="28"/>
          <w:szCs w:val="28"/>
          <w:lang w:val="kk-KZ"/>
        </w:rPr>
        <w:t>Ә</w:t>
      </w:r>
      <w:r w:rsidR="003A54C3" w:rsidRPr="00F31744">
        <w:rPr>
          <w:rFonts w:ascii="Arial" w:eastAsia="Times New Roman" w:hAnsi="Arial" w:cs="Arial"/>
          <w:sz w:val="28"/>
          <w:szCs w:val="28"/>
          <w:lang w:val="kk-KZ"/>
        </w:rPr>
        <w:t>. Сарбасовтың Халықаралық еңбек ұйымымен ынтымақтастық мәселелері туралы ақпараты назарға алынсын.</w:t>
      </w:r>
    </w:p>
    <w:p w14:paraId="56121FF7" w14:textId="24DA05B8" w:rsidR="003A54C3" w:rsidRPr="00F31744" w:rsidRDefault="00864608" w:rsidP="003A54C3">
      <w:pPr>
        <w:ind w:firstLine="709"/>
        <w:jc w:val="both"/>
        <w:rPr>
          <w:rFonts w:ascii="Arial" w:eastAsia="Times New Roman" w:hAnsi="Arial" w:cs="Arial"/>
          <w:b/>
          <w:sz w:val="28"/>
          <w:szCs w:val="28"/>
          <w:lang w:val="kk-KZ"/>
        </w:rPr>
      </w:pPr>
      <w:r w:rsidRPr="00F31744">
        <w:rPr>
          <w:rFonts w:ascii="Arial" w:eastAsia="Times New Roman" w:hAnsi="Arial" w:cs="Arial"/>
          <w:b/>
          <w:sz w:val="28"/>
          <w:szCs w:val="28"/>
          <w:lang w:val="kk-KZ"/>
        </w:rPr>
        <w:t xml:space="preserve">2. </w:t>
      </w:r>
      <w:r w:rsidR="003A54C3" w:rsidRPr="00F31744">
        <w:rPr>
          <w:rFonts w:ascii="Arial" w:eastAsia="Times New Roman" w:hAnsi="Arial" w:cs="Arial"/>
          <w:b/>
          <w:sz w:val="28"/>
          <w:szCs w:val="28"/>
          <w:lang w:val="kk-KZ"/>
        </w:rPr>
        <w:t xml:space="preserve">Еңбек және халықты әлеуметтік қорғау министрлігі </w:t>
      </w:r>
      <w:r w:rsidR="00B44257" w:rsidRPr="00F31744">
        <w:rPr>
          <w:rFonts w:ascii="Arial" w:eastAsia="Times New Roman" w:hAnsi="Arial" w:cs="Arial"/>
          <w:b/>
          <w:sz w:val="28"/>
          <w:szCs w:val="28"/>
          <w:lang w:val="kk-KZ"/>
        </w:rPr>
        <w:t>жұ</w:t>
      </w:r>
      <w:r w:rsidR="003A54C3" w:rsidRPr="00F31744">
        <w:rPr>
          <w:rFonts w:ascii="Arial" w:eastAsia="Times New Roman" w:hAnsi="Arial" w:cs="Arial"/>
          <w:b/>
          <w:sz w:val="28"/>
          <w:szCs w:val="28"/>
          <w:lang w:val="kk-KZ"/>
        </w:rPr>
        <w:t>м</w:t>
      </w:r>
      <w:r w:rsidR="00B44257" w:rsidRPr="00F31744">
        <w:rPr>
          <w:rFonts w:ascii="Arial" w:eastAsia="Times New Roman" w:hAnsi="Arial" w:cs="Arial"/>
          <w:b/>
          <w:sz w:val="28"/>
          <w:szCs w:val="28"/>
          <w:lang w:val="kk-KZ"/>
        </w:rPr>
        <w:t>ыс</w:t>
      </w:r>
      <w:r w:rsidR="003A54C3" w:rsidRPr="00F31744">
        <w:rPr>
          <w:rFonts w:ascii="Arial" w:eastAsia="Times New Roman" w:hAnsi="Arial" w:cs="Arial"/>
          <w:b/>
          <w:sz w:val="28"/>
          <w:szCs w:val="28"/>
          <w:lang w:val="kk-KZ"/>
        </w:rPr>
        <w:t xml:space="preserve">керлер бірлестіктерімен </w:t>
      </w:r>
      <w:r w:rsidR="003A54C3" w:rsidRPr="00F31744">
        <w:rPr>
          <w:rFonts w:ascii="Arial" w:eastAsia="Times New Roman" w:hAnsi="Arial" w:cs="Arial"/>
          <w:bCs/>
          <w:i/>
          <w:iCs/>
          <w:sz w:val="24"/>
          <w:szCs w:val="24"/>
          <w:lang w:val="kk-KZ"/>
        </w:rPr>
        <w:t>(келіс</w:t>
      </w:r>
      <w:r w:rsidR="00B44257" w:rsidRPr="00F31744">
        <w:rPr>
          <w:rFonts w:ascii="Arial" w:eastAsia="Times New Roman" w:hAnsi="Arial" w:cs="Arial"/>
          <w:bCs/>
          <w:i/>
          <w:iCs/>
          <w:sz w:val="24"/>
          <w:szCs w:val="24"/>
          <w:lang w:val="kk-KZ"/>
        </w:rPr>
        <w:t>у</w:t>
      </w:r>
      <w:r w:rsidR="003A54C3" w:rsidRPr="00F31744">
        <w:rPr>
          <w:rFonts w:ascii="Arial" w:eastAsia="Times New Roman" w:hAnsi="Arial" w:cs="Arial"/>
          <w:bCs/>
          <w:i/>
          <w:iCs/>
          <w:sz w:val="24"/>
          <w:szCs w:val="24"/>
          <w:lang w:val="kk-KZ"/>
        </w:rPr>
        <w:t xml:space="preserve"> бойынша)</w:t>
      </w:r>
      <w:r w:rsidR="003A54C3" w:rsidRPr="00F31744">
        <w:rPr>
          <w:rFonts w:ascii="Arial" w:eastAsia="Times New Roman" w:hAnsi="Arial" w:cs="Arial"/>
          <w:b/>
          <w:sz w:val="28"/>
          <w:szCs w:val="28"/>
          <w:lang w:val="kk-KZ"/>
        </w:rPr>
        <w:t xml:space="preserve"> және жұмыс берушілер бірлестіктерімен </w:t>
      </w:r>
      <w:r w:rsidR="003A54C3" w:rsidRPr="00F31744">
        <w:rPr>
          <w:rFonts w:ascii="Arial" w:eastAsia="Times New Roman" w:hAnsi="Arial" w:cs="Arial"/>
          <w:b/>
          <w:i/>
          <w:iCs/>
          <w:sz w:val="24"/>
          <w:szCs w:val="24"/>
          <w:lang w:val="kk-KZ"/>
        </w:rPr>
        <w:t>(келіс</w:t>
      </w:r>
      <w:r w:rsidR="00B44257" w:rsidRPr="00F31744">
        <w:rPr>
          <w:rFonts w:ascii="Arial" w:eastAsia="Times New Roman" w:hAnsi="Arial" w:cs="Arial"/>
          <w:b/>
          <w:i/>
          <w:iCs/>
          <w:sz w:val="24"/>
          <w:szCs w:val="24"/>
          <w:lang w:val="kk-KZ"/>
        </w:rPr>
        <w:t>у</w:t>
      </w:r>
      <w:r w:rsidR="003A54C3" w:rsidRPr="00F31744">
        <w:rPr>
          <w:rFonts w:ascii="Arial" w:eastAsia="Times New Roman" w:hAnsi="Arial" w:cs="Arial"/>
          <w:b/>
          <w:i/>
          <w:iCs/>
          <w:sz w:val="24"/>
          <w:szCs w:val="24"/>
          <w:lang w:val="kk-KZ"/>
        </w:rPr>
        <w:t xml:space="preserve"> бойынша)</w:t>
      </w:r>
      <w:r w:rsidR="003A54C3" w:rsidRPr="00F31744">
        <w:rPr>
          <w:rFonts w:ascii="Arial" w:eastAsia="Times New Roman" w:hAnsi="Arial" w:cs="Arial"/>
          <w:b/>
          <w:sz w:val="24"/>
          <w:szCs w:val="24"/>
          <w:lang w:val="kk-KZ"/>
        </w:rPr>
        <w:t xml:space="preserve"> </w:t>
      </w:r>
      <w:r w:rsidR="003A54C3" w:rsidRPr="00F31744">
        <w:rPr>
          <w:rFonts w:ascii="Arial" w:eastAsia="Times New Roman" w:hAnsi="Arial" w:cs="Arial"/>
          <w:b/>
          <w:sz w:val="28"/>
          <w:szCs w:val="28"/>
          <w:lang w:val="kk-KZ"/>
        </w:rPr>
        <w:t>бірлесіп:</w:t>
      </w:r>
    </w:p>
    <w:p w14:paraId="491A6AC4" w14:textId="5FF900D6" w:rsidR="003A54C3" w:rsidRPr="00F31744" w:rsidRDefault="00864608" w:rsidP="003A54C3">
      <w:pPr>
        <w:ind w:firstLine="709"/>
        <w:jc w:val="both"/>
        <w:rPr>
          <w:rFonts w:ascii="Arial" w:hAnsi="Arial" w:cs="Arial"/>
          <w:bCs/>
          <w:sz w:val="28"/>
          <w:szCs w:val="34"/>
          <w:lang w:val="kk-KZ"/>
        </w:rPr>
      </w:pPr>
      <w:r w:rsidRPr="00F31744">
        <w:rPr>
          <w:rFonts w:ascii="Arial" w:hAnsi="Arial" w:cs="Arial"/>
          <w:bCs/>
          <w:sz w:val="28"/>
          <w:szCs w:val="34"/>
          <w:lang w:val="kk-KZ"/>
        </w:rPr>
        <w:t xml:space="preserve">1) </w:t>
      </w:r>
      <w:r w:rsidR="003A54C3" w:rsidRPr="00F31744">
        <w:rPr>
          <w:rFonts w:ascii="Arial" w:hAnsi="Arial" w:cs="Arial"/>
          <w:bCs/>
          <w:sz w:val="28"/>
          <w:szCs w:val="34"/>
          <w:lang w:val="kk-KZ"/>
        </w:rPr>
        <w:t>ұлттық заңнаманы халықаралық стандарттарға сәйкестендіру, оның ішінде кәсіподақтар қызметін жетілдіру мәселелері бойынша жұмысты жалғастыр</w:t>
      </w:r>
      <w:r w:rsidR="00B44257" w:rsidRPr="00F31744">
        <w:rPr>
          <w:rFonts w:ascii="Arial" w:hAnsi="Arial" w:cs="Arial"/>
          <w:bCs/>
          <w:sz w:val="28"/>
          <w:szCs w:val="34"/>
          <w:lang w:val="kk-KZ"/>
        </w:rPr>
        <w:t>сын</w:t>
      </w:r>
      <w:r w:rsidR="003A54C3" w:rsidRPr="00F31744">
        <w:rPr>
          <w:rFonts w:ascii="Arial" w:hAnsi="Arial" w:cs="Arial"/>
          <w:bCs/>
          <w:sz w:val="28"/>
          <w:szCs w:val="34"/>
          <w:lang w:val="kk-KZ"/>
        </w:rPr>
        <w:t>;</w:t>
      </w:r>
    </w:p>
    <w:p w14:paraId="362CB86A" w14:textId="4B5156F3" w:rsidR="003A54C3" w:rsidRPr="00F31744" w:rsidRDefault="003A54C3" w:rsidP="003A54C3">
      <w:pPr>
        <w:ind w:firstLine="709"/>
        <w:jc w:val="both"/>
        <w:rPr>
          <w:rFonts w:ascii="Arial" w:hAnsi="Arial" w:cs="Arial"/>
          <w:bCs/>
          <w:sz w:val="28"/>
          <w:szCs w:val="34"/>
          <w:lang w:val="kk-KZ"/>
        </w:rPr>
      </w:pPr>
      <w:r w:rsidRPr="00F31744">
        <w:rPr>
          <w:rFonts w:ascii="Arial" w:hAnsi="Arial" w:cs="Arial"/>
          <w:bCs/>
          <w:sz w:val="28"/>
          <w:szCs w:val="34"/>
          <w:lang w:val="kk-KZ"/>
        </w:rPr>
        <w:t>2) Лайықты еңбек бағдарламасының жобасын дайындау және оны Халықаралық еңбек ұйымымен талқылау рәсіміне кіріс</w:t>
      </w:r>
      <w:r w:rsidR="00B44257" w:rsidRPr="00F31744">
        <w:rPr>
          <w:rFonts w:ascii="Arial" w:hAnsi="Arial" w:cs="Arial"/>
          <w:bCs/>
          <w:sz w:val="28"/>
          <w:szCs w:val="34"/>
          <w:lang w:val="kk-KZ"/>
        </w:rPr>
        <w:t>сін</w:t>
      </w:r>
      <w:r w:rsidRPr="00F31744">
        <w:rPr>
          <w:rFonts w:ascii="Arial" w:hAnsi="Arial" w:cs="Arial"/>
          <w:bCs/>
          <w:sz w:val="28"/>
          <w:szCs w:val="34"/>
          <w:lang w:val="kk-KZ"/>
        </w:rPr>
        <w:t>;</w:t>
      </w:r>
    </w:p>
    <w:p w14:paraId="6F988D64" w14:textId="0A8176E1" w:rsidR="003B33BA" w:rsidRPr="00F31744" w:rsidRDefault="003B33BA" w:rsidP="003A54C3">
      <w:pPr>
        <w:ind w:firstLine="709"/>
        <w:jc w:val="both"/>
        <w:rPr>
          <w:rFonts w:ascii="Arial" w:hAnsi="Arial" w:cs="Arial"/>
          <w:sz w:val="28"/>
          <w:szCs w:val="34"/>
          <w:lang w:val="kk-KZ"/>
        </w:rPr>
      </w:pPr>
      <w:r w:rsidRPr="00F31744">
        <w:rPr>
          <w:rFonts w:ascii="Arial" w:hAnsi="Arial" w:cs="Arial"/>
          <w:bCs/>
          <w:sz w:val="28"/>
          <w:szCs w:val="34"/>
          <w:lang w:val="kk-KZ"/>
        </w:rPr>
        <w:t xml:space="preserve">3) </w:t>
      </w:r>
      <w:r w:rsidR="003A54C3" w:rsidRPr="00F31744">
        <w:rPr>
          <w:rFonts w:ascii="Arial" w:hAnsi="Arial" w:cs="Arial"/>
          <w:b/>
          <w:bCs/>
          <w:sz w:val="28"/>
          <w:szCs w:val="34"/>
          <w:lang w:val="kk-KZ"/>
        </w:rPr>
        <w:t xml:space="preserve">2023 жылғы 1 қарашаға дейін </w:t>
      </w:r>
      <w:r w:rsidR="003A54C3" w:rsidRPr="00F31744">
        <w:rPr>
          <w:rFonts w:ascii="Arial" w:hAnsi="Arial" w:cs="Arial"/>
          <w:sz w:val="28"/>
          <w:szCs w:val="34"/>
          <w:lang w:val="kk-KZ"/>
        </w:rPr>
        <w:t>2021-2023 жылдарға арналған Бас келісім шеңберінде қабылданған міндеттемелерді іске асыру жөніндегі іс-шаралар жоспарының орындалуы туралы ақпарат дайындасын</w:t>
      </w:r>
      <w:r w:rsidRPr="00F31744">
        <w:rPr>
          <w:rFonts w:ascii="Arial" w:hAnsi="Arial" w:cs="Arial"/>
          <w:sz w:val="28"/>
          <w:szCs w:val="34"/>
          <w:lang w:val="kk-KZ"/>
        </w:rPr>
        <w:t>;</w:t>
      </w:r>
    </w:p>
    <w:p w14:paraId="12DEB194" w14:textId="0FEB69D8" w:rsidR="003A54C3" w:rsidRPr="00F31744" w:rsidRDefault="006D158A" w:rsidP="00864608">
      <w:pPr>
        <w:ind w:firstLine="709"/>
        <w:jc w:val="both"/>
        <w:rPr>
          <w:rFonts w:ascii="Arial" w:hAnsi="Arial" w:cs="Arial"/>
          <w:sz w:val="28"/>
          <w:szCs w:val="34"/>
          <w:lang w:val="kk-KZ"/>
        </w:rPr>
      </w:pPr>
      <w:r w:rsidRPr="00F31744">
        <w:rPr>
          <w:rFonts w:ascii="Arial" w:hAnsi="Arial" w:cs="Arial"/>
          <w:bCs/>
          <w:sz w:val="28"/>
          <w:szCs w:val="34"/>
          <w:lang w:val="kk-KZ"/>
        </w:rPr>
        <w:t>4</w:t>
      </w:r>
      <w:r w:rsidR="00864608" w:rsidRPr="00F31744">
        <w:rPr>
          <w:rFonts w:ascii="Arial" w:hAnsi="Arial" w:cs="Arial"/>
          <w:bCs/>
          <w:sz w:val="28"/>
          <w:szCs w:val="34"/>
          <w:lang w:val="kk-KZ"/>
        </w:rPr>
        <w:t xml:space="preserve">) </w:t>
      </w:r>
      <w:r w:rsidR="003A54C3" w:rsidRPr="00F31744">
        <w:rPr>
          <w:rFonts w:ascii="Arial" w:hAnsi="Arial" w:cs="Arial"/>
          <w:b/>
          <w:bCs/>
          <w:sz w:val="28"/>
          <w:szCs w:val="34"/>
          <w:lang w:val="kk-KZ"/>
        </w:rPr>
        <w:t xml:space="preserve">ағымдағы жылдың соңына дейін </w:t>
      </w:r>
      <w:r w:rsidR="003A54C3" w:rsidRPr="00F31744">
        <w:rPr>
          <w:rFonts w:ascii="Arial" w:hAnsi="Arial" w:cs="Arial"/>
          <w:sz w:val="28"/>
          <w:szCs w:val="34"/>
          <w:lang w:val="kk-KZ"/>
        </w:rPr>
        <w:t>2024-2026 жылдарға арналған жаңа Бас келісімді әзірлеу және жасасу жөніндегі жұмысты аяқта</w:t>
      </w:r>
      <w:r w:rsidR="00B44257" w:rsidRPr="00F31744">
        <w:rPr>
          <w:rFonts w:ascii="Arial" w:hAnsi="Arial" w:cs="Arial"/>
          <w:sz w:val="28"/>
          <w:szCs w:val="34"/>
          <w:lang w:val="kk-KZ"/>
        </w:rPr>
        <w:t>сын</w:t>
      </w:r>
      <w:r w:rsidR="003A54C3" w:rsidRPr="00F31744">
        <w:rPr>
          <w:rFonts w:ascii="Arial" w:hAnsi="Arial" w:cs="Arial"/>
          <w:sz w:val="28"/>
          <w:szCs w:val="34"/>
          <w:lang w:val="kk-KZ"/>
        </w:rPr>
        <w:t>.</w:t>
      </w:r>
    </w:p>
    <w:p w14:paraId="09690410" w14:textId="160D790C" w:rsidR="006D158A" w:rsidRPr="00F31744" w:rsidRDefault="006D158A" w:rsidP="00864608">
      <w:pPr>
        <w:ind w:firstLine="709"/>
        <w:jc w:val="both"/>
        <w:rPr>
          <w:rFonts w:ascii="Arial" w:hAnsi="Arial" w:cs="Arial"/>
          <w:bCs/>
          <w:sz w:val="28"/>
          <w:szCs w:val="34"/>
          <w:lang w:val="kk-KZ"/>
        </w:rPr>
      </w:pPr>
      <w:r w:rsidRPr="00F31744">
        <w:rPr>
          <w:rFonts w:ascii="Arial" w:hAnsi="Arial" w:cs="Arial"/>
          <w:b/>
          <w:bCs/>
          <w:sz w:val="28"/>
          <w:szCs w:val="34"/>
          <w:lang w:val="kk-KZ"/>
        </w:rPr>
        <w:t xml:space="preserve">3. </w:t>
      </w:r>
      <w:r w:rsidR="00503CD1" w:rsidRPr="00F31744">
        <w:rPr>
          <w:rFonts w:ascii="Arial" w:hAnsi="Arial" w:cs="Arial"/>
          <w:b/>
          <w:bCs/>
          <w:sz w:val="28"/>
          <w:szCs w:val="34"/>
          <w:lang w:val="kk-KZ"/>
        </w:rPr>
        <w:t xml:space="preserve">Орталық мемлекеттік органдар, облыстардың, Астана, Алматы және Шымкент қалаларының әкімдіктері, </w:t>
      </w:r>
      <w:r w:rsidR="00B44257" w:rsidRPr="00F31744">
        <w:rPr>
          <w:rFonts w:ascii="Arial" w:hAnsi="Arial" w:cs="Arial"/>
          <w:b/>
          <w:bCs/>
          <w:sz w:val="28"/>
          <w:szCs w:val="34"/>
          <w:lang w:val="kk-KZ"/>
        </w:rPr>
        <w:t>жұ</w:t>
      </w:r>
      <w:r w:rsidR="00503CD1" w:rsidRPr="00F31744">
        <w:rPr>
          <w:rFonts w:ascii="Arial" w:hAnsi="Arial" w:cs="Arial"/>
          <w:b/>
          <w:bCs/>
          <w:sz w:val="28"/>
          <w:szCs w:val="34"/>
          <w:lang w:val="kk-KZ"/>
        </w:rPr>
        <w:t>м</w:t>
      </w:r>
      <w:r w:rsidR="00B44257" w:rsidRPr="00F31744">
        <w:rPr>
          <w:rFonts w:ascii="Arial" w:hAnsi="Arial" w:cs="Arial"/>
          <w:b/>
          <w:bCs/>
          <w:sz w:val="28"/>
          <w:szCs w:val="34"/>
          <w:lang w:val="kk-KZ"/>
        </w:rPr>
        <w:t>ыск</w:t>
      </w:r>
      <w:r w:rsidR="00503CD1" w:rsidRPr="00F31744">
        <w:rPr>
          <w:rFonts w:ascii="Arial" w:hAnsi="Arial" w:cs="Arial"/>
          <w:b/>
          <w:bCs/>
          <w:sz w:val="28"/>
          <w:szCs w:val="34"/>
          <w:lang w:val="kk-KZ"/>
        </w:rPr>
        <w:t>ерлер бірлестіктері (келіс</w:t>
      </w:r>
      <w:r w:rsidR="00B44257" w:rsidRPr="00F31744">
        <w:rPr>
          <w:rFonts w:ascii="Arial" w:hAnsi="Arial" w:cs="Arial"/>
          <w:b/>
          <w:bCs/>
          <w:sz w:val="28"/>
          <w:szCs w:val="34"/>
          <w:lang w:val="kk-KZ"/>
        </w:rPr>
        <w:t>у</w:t>
      </w:r>
      <w:r w:rsidR="00503CD1" w:rsidRPr="00F31744">
        <w:rPr>
          <w:rFonts w:ascii="Arial" w:hAnsi="Arial" w:cs="Arial"/>
          <w:b/>
          <w:bCs/>
          <w:sz w:val="28"/>
          <w:szCs w:val="34"/>
          <w:lang w:val="kk-KZ"/>
        </w:rPr>
        <w:t xml:space="preserve"> бойынша) және жұмыс берушілер бірлестіктері </w:t>
      </w:r>
      <w:r w:rsidR="00503CD1" w:rsidRPr="00F31744">
        <w:rPr>
          <w:rFonts w:ascii="Arial" w:hAnsi="Arial" w:cs="Arial"/>
          <w:b/>
          <w:bCs/>
          <w:sz w:val="28"/>
          <w:szCs w:val="34"/>
          <w:lang w:val="kk-KZ"/>
        </w:rPr>
        <w:lastRenderedPageBreak/>
        <w:t>(келіс</w:t>
      </w:r>
      <w:r w:rsidR="00B44257" w:rsidRPr="00F31744">
        <w:rPr>
          <w:rFonts w:ascii="Arial" w:hAnsi="Arial" w:cs="Arial"/>
          <w:b/>
          <w:bCs/>
          <w:sz w:val="28"/>
          <w:szCs w:val="34"/>
          <w:lang w:val="kk-KZ"/>
        </w:rPr>
        <w:t>у</w:t>
      </w:r>
      <w:r w:rsidR="00503CD1" w:rsidRPr="00F31744">
        <w:rPr>
          <w:rFonts w:ascii="Arial" w:hAnsi="Arial" w:cs="Arial"/>
          <w:b/>
          <w:bCs/>
          <w:sz w:val="28"/>
          <w:szCs w:val="34"/>
          <w:lang w:val="kk-KZ"/>
        </w:rPr>
        <w:t xml:space="preserve"> бойынша) 2023 жылғы 15 қыркүйекке дейінгі мерзімде</w:t>
      </w:r>
      <w:r w:rsidR="00503CD1" w:rsidRPr="00F31744">
        <w:rPr>
          <w:rFonts w:ascii="Arial" w:hAnsi="Arial" w:cs="Arial"/>
          <w:sz w:val="28"/>
          <w:szCs w:val="34"/>
          <w:lang w:val="kk-KZ"/>
        </w:rPr>
        <w:t xml:space="preserve"> еңбек және халықты әлеуметтік қорғау министрлігіне 2021-2023 жылдарға арналған Бас келісім шеңберінде қабылданған міндеттемелерді іске асыру жөніндегі іс-шаралар жоспарының орындалуы туралы ақпарат берсін.</w:t>
      </w:r>
    </w:p>
    <w:p w14:paraId="13C94C08" w14:textId="77777777" w:rsidR="003B33BA" w:rsidRPr="00F31744" w:rsidRDefault="003B33BA" w:rsidP="00AD7286">
      <w:pPr>
        <w:jc w:val="both"/>
        <w:rPr>
          <w:rFonts w:ascii="Arial" w:hAnsi="Arial" w:cs="Arial"/>
          <w:bCs/>
          <w:sz w:val="28"/>
          <w:szCs w:val="34"/>
          <w:lang w:val="kk-KZ"/>
        </w:rPr>
      </w:pPr>
    </w:p>
    <w:p w14:paraId="381F2727" w14:textId="2F694D5C" w:rsidR="00503CD1" w:rsidRPr="00F31744" w:rsidRDefault="009E718A" w:rsidP="003B33BA">
      <w:pPr>
        <w:jc w:val="center"/>
        <w:rPr>
          <w:rFonts w:ascii="Arial" w:eastAsia="Times New Roman" w:hAnsi="Arial" w:cs="Arial"/>
          <w:b/>
          <w:bCs/>
          <w:sz w:val="28"/>
          <w:szCs w:val="28"/>
          <w:lang w:val="kk-KZ"/>
        </w:rPr>
      </w:pPr>
      <w:r w:rsidRPr="00F31744">
        <w:rPr>
          <w:rFonts w:ascii="Arial" w:eastAsia="Times New Roman" w:hAnsi="Arial" w:cs="Arial"/>
          <w:b/>
          <w:bCs/>
          <w:sz w:val="28"/>
          <w:szCs w:val="28"/>
          <w:lang w:val="kk-KZ"/>
        </w:rPr>
        <w:t xml:space="preserve">5. </w:t>
      </w:r>
      <w:r w:rsidR="00503CD1" w:rsidRPr="00F31744">
        <w:rPr>
          <w:rFonts w:ascii="Arial" w:eastAsia="Times New Roman" w:hAnsi="Arial" w:cs="Arial"/>
          <w:b/>
          <w:bCs/>
          <w:sz w:val="28"/>
          <w:szCs w:val="28"/>
          <w:lang w:val="kk-KZ"/>
        </w:rPr>
        <w:t>«Еңбек жолы» конкурсын өткізуді ұйымдастыру жөніндегі шаралар туралы</w:t>
      </w:r>
    </w:p>
    <w:p w14:paraId="5D6B6D9F" w14:textId="77777777" w:rsidR="003B33BA" w:rsidRPr="00F31744" w:rsidRDefault="003B33BA" w:rsidP="003B33BA">
      <w:pPr>
        <w:pBdr>
          <w:bottom w:val="single" w:sz="12" w:space="0" w:color="auto"/>
        </w:pBdr>
        <w:spacing w:line="276" w:lineRule="auto"/>
        <w:jc w:val="both"/>
        <w:rPr>
          <w:rFonts w:ascii="Arial" w:hAnsi="Arial" w:cs="Arial"/>
          <w:b/>
          <w:bCs/>
          <w:sz w:val="2"/>
          <w:szCs w:val="28"/>
          <w:lang w:val="kk-KZ"/>
        </w:rPr>
      </w:pPr>
    </w:p>
    <w:p w14:paraId="7D594938" w14:textId="506E7FAD" w:rsidR="003B33BA" w:rsidRPr="00F31744" w:rsidRDefault="003B33BA" w:rsidP="003B33BA">
      <w:pPr>
        <w:pBdr>
          <w:bottom w:val="single" w:sz="4" w:space="26" w:color="FFFFFF"/>
        </w:pBdr>
        <w:autoSpaceDE w:val="0"/>
        <w:autoSpaceDN w:val="0"/>
        <w:adjustRightInd w:val="0"/>
        <w:spacing w:line="276" w:lineRule="auto"/>
        <w:jc w:val="center"/>
        <w:rPr>
          <w:rFonts w:ascii="Arial" w:hAnsi="Arial" w:cs="Arial"/>
          <w:i/>
          <w:color w:val="000000"/>
          <w:sz w:val="24"/>
          <w:szCs w:val="28"/>
          <w:lang w:val="kk-KZ"/>
        </w:rPr>
      </w:pPr>
      <w:r w:rsidRPr="00F31744">
        <w:rPr>
          <w:rFonts w:ascii="Arial" w:hAnsi="Arial" w:cs="Arial"/>
          <w:i/>
          <w:color w:val="000000"/>
          <w:sz w:val="24"/>
          <w:szCs w:val="28"/>
          <w:lang w:val="kk-KZ"/>
        </w:rPr>
        <w:t>(Д</w:t>
      </w:r>
      <w:r w:rsidR="00503CD1" w:rsidRPr="00F31744">
        <w:rPr>
          <w:rFonts w:ascii="Arial" w:hAnsi="Arial" w:cs="Arial"/>
          <w:i/>
          <w:color w:val="000000"/>
          <w:sz w:val="24"/>
          <w:szCs w:val="28"/>
          <w:lang w:val="kk-KZ"/>
        </w:rPr>
        <w:t>ү</w:t>
      </w:r>
      <w:r w:rsidRPr="00F31744">
        <w:rPr>
          <w:rFonts w:ascii="Arial" w:hAnsi="Arial" w:cs="Arial"/>
          <w:i/>
          <w:color w:val="000000"/>
          <w:sz w:val="24"/>
          <w:szCs w:val="28"/>
          <w:lang w:val="kk-KZ"/>
        </w:rPr>
        <w:t>йсенова,</w:t>
      </w:r>
      <w:r w:rsidRPr="00F31744">
        <w:rPr>
          <w:lang w:val="kk-KZ"/>
        </w:rPr>
        <w:t xml:space="preserve"> </w:t>
      </w:r>
      <w:r w:rsidRPr="00F31744">
        <w:rPr>
          <w:rFonts w:ascii="Arial" w:eastAsia="Times New Roman" w:hAnsi="Arial" w:cs="Arial"/>
          <w:i/>
          <w:sz w:val="24"/>
          <w:szCs w:val="28"/>
          <w:lang w:val="kk-KZ"/>
        </w:rPr>
        <w:t>Сарбасов</w:t>
      </w:r>
      <w:r w:rsidRPr="00F31744">
        <w:rPr>
          <w:rFonts w:ascii="Arial" w:hAnsi="Arial" w:cs="Arial"/>
          <w:i/>
          <w:color w:val="000000"/>
          <w:sz w:val="24"/>
          <w:szCs w:val="28"/>
          <w:lang w:val="kk-KZ"/>
        </w:rPr>
        <w:t>)</w:t>
      </w:r>
    </w:p>
    <w:p w14:paraId="655AEF17" w14:textId="6A30DF9F" w:rsidR="003B33BA" w:rsidRPr="00F31744" w:rsidRDefault="003B33BA" w:rsidP="003B33BA">
      <w:pPr>
        <w:ind w:firstLine="709"/>
        <w:jc w:val="both"/>
        <w:rPr>
          <w:rFonts w:ascii="Arial" w:eastAsia="Times New Roman" w:hAnsi="Arial" w:cs="Arial"/>
          <w:sz w:val="28"/>
          <w:szCs w:val="28"/>
          <w:lang w:val="kk-KZ"/>
        </w:rPr>
      </w:pPr>
      <w:r w:rsidRPr="00F31744">
        <w:rPr>
          <w:rFonts w:ascii="Arial" w:eastAsia="Times New Roman" w:hAnsi="Arial" w:cs="Arial"/>
          <w:sz w:val="28"/>
          <w:szCs w:val="28"/>
          <w:lang w:val="kk-KZ"/>
        </w:rPr>
        <w:t xml:space="preserve">1. </w:t>
      </w:r>
      <w:r w:rsidR="00503CD1" w:rsidRPr="00F31744">
        <w:rPr>
          <w:rFonts w:ascii="Arial" w:eastAsia="Times New Roman" w:hAnsi="Arial" w:cs="Arial"/>
          <w:sz w:val="28"/>
          <w:szCs w:val="28"/>
          <w:lang w:val="kk-KZ"/>
        </w:rPr>
        <w:t>Еңбек және халықты әлеуметтік қорғау бірінші вице-министрі</w:t>
      </w:r>
      <w:r w:rsidR="00B44257" w:rsidRPr="00F31744">
        <w:rPr>
          <w:rFonts w:ascii="Arial" w:eastAsia="Times New Roman" w:hAnsi="Arial" w:cs="Arial"/>
          <w:sz w:val="28"/>
          <w:szCs w:val="28"/>
          <w:lang w:val="kk-KZ"/>
        </w:rPr>
        <w:t xml:space="preserve">                </w:t>
      </w:r>
      <w:r w:rsidR="00503CD1" w:rsidRPr="00F31744">
        <w:rPr>
          <w:rFonts w:ascii="Arial" w:eastAsia="Times New Roman" w:hAnsi="Arial" w:cs="Arial"/>
          <w:sz w:val="28"/>
          <w:szCs w:val="28"/>
          <w:lang w:val="kk-KZ"/>
        </w:rPr>
        <w:t xml:space="preserve"> А.</w:t>
      </w:r>
      <w:r w:rsidR="00B44257" w:rsidRPr="00F31744">
        <w:rPr>
          <w:rFonts w:ascii="Arial" w:eastAsia="Times New Roman" w:hAnsi="Arial" w:cs="Arial"/>
          <w:sz w:val="28"/>
          <w:szCs w:val="28"/>
          <w:lang w:val="kk-KZ"/>
        </w:rPr>
        <w:t>Ә</w:t>
      </w:r>
      <w:r w:rsidR="00503CD1" w:rsidRPr="00F31744">
        <w:rPr>
          <w:rFonts w:ascii="Arial" w:eastAsia="Times New Roman" w:hAnsi="Arial" w:cs="Arial"/>
          <w:sz w:val="28"/>
          <w:szCs w:val="28"/>
          <w:lang w:val="kk-KZ"/>
        </w:rPr>
        <w:t>. Сарбасовтың «Еңбек жолы» конкурсын өткізуді ұйымдастыру жөніндегі шаралар туралы ақпараты назарға алынсын.</w:t>
      </w:r>
    </w:p>
    <w:p w14:paraId="18F28402" w14:textId="77777777" w:rsidR="00503CD1" w:rsidRPr="00F31744" w:rsidRDefault="003B33BA" w:rsidP="003B33BA">
      <w:pPr>
        <w:pStyle w:val="ad"/>
        <w:ind w:firstLine="709"/>
        <w:contextualSpacing/>
        <w:jc w:val="both"/>
        <w:rPr>
          <w:rFonts w:ascii="Arial" w:hAnsi="Arial" w:cs="Arial"/>
          <w:b/>
          <w:bCs/>
          <w:sz w:val="28"/>
          <w:szCs w:val="28"/>
          <w:lang w:val="kk-KZ"/>
        </w:rPr>
      </w:pPr>
      <w:r w:rsidRPr="00F31744">
        <w:rPr>
          <w:rFonts w:ascii="Arial" w:eastAsia="Times New Roman" w:hAnsi="Arial" w:cs="Arial"/>
          <w:sz w:val="28"/>
          <w:szCs w:val="28"/>
          <w:lang w:val="kk-KZ"/>
        </w:rPr>
        <w:t xml:space="preserve">2. </w:t>
      </w:r>
      <w:r w:rsidR="00503CD1" w:rsidRPr="00F31744">
        <w:rPr>
          <w:rFonts w:ascii="Arial" w:hAnsi="Arial" w:cs="Arial"/>
          <w:b/>
          <w:bCs/>
          <w:sz w:val="28"/>
          <w:szCs w:val="28"/>
          <w:lang w:val="kk-KZ"/>
        </w:rPr>
        <w:t>Ақпарат және қоғамдық даму министрлігіне:</w:t>
      </w:r>
    </w:p>
    <w:p w14:paraId="0C077131" w14:textId="7B22A477"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1) еңбек адамдары мен түрлі кәсіп өкілдері туралы деректі фильмдер, тақырыптық бағдарламалар, айдарлар, хабарлар сериясын дайындау және ротациялауды қамтамасыз ет</w:t>
      </w:r>
      <w:r w:rsidR="00B44257" w:rsidRPr="00F31744">
        <w:rPr>
          <w:rFonts w:ascii="Arial" w:hAnsi="Arial" w:cs="Arial"/>
          <w:bCs/>
          <w:sz w:val="28"/>
          <w:szCs w:val="28"/>
          <w:lang w:val="kk-KZ"/>
        </w:rPr>
        <w:t>сін</w:t>
      </w:r>
      <w:r w:rsidRPr="00F31744">
        <w:rPr>
          <w:rFonts w:ascii="Arial" w:hAnsi="Arial" w:cs="Arial"/>
          <w:bCs/>
          <w:sz w:val="28"/>
          <w:szCs w:val="28"/>
          <w:lang w:val="kk-KZ"/>
        </w:rPr>
        <w:t>;</w:t>
      </w:r>
    </w:p>
    <w:p w14:paraId="148E0BC4" w14:textId="0701FD29"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2) «Адал азамат-Адал еңбек» айдарымен еңбек адамдары туралы республикалық және өңірлік баспа БАҚ-та жарияланған мақалалар мен сұхбаттар сериясын дайындау бойынша арнайы жобаны іске қос</w:t>
      </w:r>
      <w:r w:rsidR="00B44257" w:rsidRPr="00F31744">
        <w:rPr>
          <w:rFonts w:ascii="Arial" w:hAnsi="Arial" w:cs="Arial"/>
          <w:bCs/>
          <w:sz w:val="28"/>
          <w:szCs w:val="28"/>
          <w:lang w:val="kk-KZ"/>
        </w:rPr>
        <w:t>сын</w:t>
      </w:r>
      <w:r w:rsidRPr="00F31744">
        <w:rPr>
          <w:rFonts w:ascii="Arial" w:hAnsi="Arial" w:cs="Arial"/>
          <w:bCs/>
          <w:sz w:val="28"/>
          <w:szCs w:val="28"/>
          <w:lang w:val="kk-KZ"/>
        </w:rPr>
        <w:t>;</w:t>
      </w:r>
    </w:p>
    <w:p w14:paraId="28662310" w14:textId="13843B16"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3) әлеуметтік желілерде кеңінен тарату үшін «Еңбек адамын» (жұмысшы кәсіп адамдарын және т. б.) танымал ету және ілгерілету бойынша ақпараттық материалдар, роликтер, сюжеттер шығар</w:t>
      </w:r>
      <w:r w:rsidR="00B44257" w:rsidRPr="00F31744">
        <w:rPr>
          <w:rFonts w:ascii="Arial" w:hAnsi="Arial" w:cs="Arial"/>
          <w:bCs/>
          <w:sz w:val="28"/>
          <w:szCs w:val="28"/>
          <w:lang w:val="kk-KZ"/>
        </w:rPr>
        <w:t>сын</w:t>
      </w:r>
      <w:r w:rsidRPr="00F31744">
        <w:rPr>
          <w:rFonts w:ascii="Arial" w:hAnsi="Arial" w:cs="Arial"/>
          <w:bCs/>
          <w:sz w:val="28"/>
          <w:szCs w:val="28"/>
          <w:lang w:val="kk-KZ"/>
        </w:rPr>
        <w:t>;</w:t>
      </w:r>
    </w:p>
    <w:p w14:paraId="715BF3E0" w14:textId="18256C13"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4) кәсіби өсудің табысты оқиғаларын оқи отырып, «Менің жетістігім – менің нәтижем» еңбек адамдарын танымал ету бойынша онлайн марафонды іске қос</w:t>
      </w:r>
      <w:r w:rsidR="00B44257" w:rsidRPr="00F31744">
        <w:rPr>
          <w:rFonts w:ascii="Arial" w:hAnsi="Arial" w:cs="Arial"/>
          <w:bCs/>
          <w:sz w:val="28"/>
          <w:szCs w:val="28"/>
          <w:lang w:val="kk-KZ"/>
        </w:rPr>
        <w:t>сын</w:t>
      </w:r>
      <w:r w:rsidRPr="00F31744">
        <w:rPr>
          <w:rFonts w:ascii="Arial" w:hAnsi="Arial" w:cs="Arial"/>
          <w:bCs/>
          <w:sz w:val="28"/>
          <w:szCs w:val="28"/>
          <w:lang w:val="kk-KZ"/>
        </w:rPr>
        <w:t>;</w:t>
      </w:r>
    </w:p>
    <w:p w14:paraId="6FA7DB1F" w14:textId="38A2B71E"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5) БАҚ және әлеуметтік желілерде түрлі қызмет және бизнес салаларының табысты өкілдерінің онлайн-сөз сөйлеу жинағын іске қос</w:t>
      </w:r>
      <w:r w:rsidR="00B44257" w:rsidRPr="00F31744">
        <w:rPr>
          <w:rFonts w:ascii="Arial" w:hAnsi="Arial" w:cs="Arial"/>
          <w:bCs/>
          <w:sz w:val="28"/>
          <w:szCs w:val="28"/>
          <w:lang w:val="kk-KZ"/>
        </w:rPr>
        <w:t>сын</w:t>
      </w:r>
      <w:r w:rsidRPr="00F31744">
        <w:rPr>
          <w:rFonts w:ascii="Arial" w:hAnsi="Arial" w:cs="Arial"/>
          <w:bCs/>
          <w:sz w:val="28"/>
          <w:szCs w:val="28"/>
          <w:lang w:val="kk-KZ"/>
        </w:rPr>
        <w:t>;</w:t>
      </w:r>
    </w:p>
    <w:p w14:paraId="158E331E" w14:textId="3868C98E"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6) «Адал азамат – Адал еңбек» телемарафонын ұйымдастыру бойынша сапалы және уақтылы жұмысты ұйымдастыр</w:t>
      </w:r>
      <w:r w:rsidR="00B44257" w:rsidRPr="00F31744">
        <w:rPr>
          <w:rFonts w:ascii="Arial" w:hAnsi="Arial" w:cs="Arial"/>
          <w:bCs/>
          <w:sz w:val="28"/>
          <w:szCs w:val="28"/>
          <w:lang w:val="kk-KZ"/>
        </w:rPr>
        <w:t>сын</w:t>
      </w:r>
      <w:r w:rsidRPr="00F31744">
        <w:rPr>
          <w:rFonts w:ascii="Arial" w:hAnsi="Arial" w:cs="Arial"/>
          <w:bCs/>
          <w:sz w:val="28"/>
          <w:szCs w:val="28"/>
          <w:lang w:val="kk-KZ"/>
        </w:rPr>
        <w:t>;</w:t>
      </w:r>
    </w:p>
    <w:p w14:paraId="5FEF002A" w14:textId="72CD0A9A"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7) «Адал азамат – Адал еңбек» ұранымен жалпы ұлттық жастар флэшмобын ұйымдастыру және өткіз</w:t>
      </w:r>
      <w:r w:rsidR="00B44257" w:rsidRPr="00F31744">
        <w:rPr>
          <w:rFonts w:ascii="Arial" w:hAnsi="Arial" w:cs="Arial"/>
          <w:bCs/>
          <w:sz w:val="28"/>
          <w:szCs w:val="28"/>
          <w:lang w:val="kk-KZ"/>
        </w:rPr>
        <w:t>сін</w:t>
      </w:r>
      <w:r w:rsidRPr="00F31744">
        <w:rPr>
          <w:rFonts w:ascii="Arial" w:hAnsi="Arial" w:cs="Arial"/>
          <w:bCs/>
          <w:sz w:val="28"/>
          <w:szCs w:val="28"/>
          <w:lang w:val="kk-KZ"/>
        </w:rPr>
        <w:t>.</w:t>
      </w:r>
    </w:p>
    <w:p w14:paraId="7D63CF36" w14:textId="7B50530D" w:rsidR="003B33BA" w:rsidRPr="00F31744" w:rsidRDefault="00A1022D" w:rsidP="00503CD1">
      <w:pPr>
        <w:pStyle w:val="ad"/>
        <w:ind w:firstLine="709"/>
        <w:contextualSpacing/>
        <w:jc w:val="both"/>
        <w:rPr>
          <w:rFonts w:ascii="Arial" w:hAnsi="Arial" w:cs="Arial"/>
          <w:b/>
          <w:sz w:val="28"/>
          <w:szCs w:val="28"/>
          <w:lang w:val="kk-KZ"/>
        </w:rPr>
      </w:pPr>
      <w:r w:rsidRPr="00F31744">
        <w:rPr>
          <w:rFonts w:ascii="Arial" w:hAnsi="Arial" w:cs="Arial"/>
          <w:b/>
          <w:sz w:val="28"/>
          <w:szCs w:val="28"/>
          <w:lang w:val="kk-KZ"/>
        </w:rPr>
        <w:t>3</w:t>
      </w:r>
      <w:r w:rsidR="00503CD1" w:rsidRPr="00F31744">
        <w:rPr>
          <w:rFonts w:ascii="Arial" w:hAnsi="Arial" w:cs="Arial"/>
          <w:b/>
          <w:sz w:val="28"/>
          <w:szCs w:val="28"/>
          <w:lang w:val="kk-KZ"/>
        </w:rPr>
        <w:t>. Мәдениет және спорт министрлігіне</w:t>
      </w:r>
      <w:r w:rsidR="003B33BA" w:rsidRPr="00F31744">
        <w:rPr>
          <w:rFonts w:ascii="Arial" w:hAnsi="Arial" w:cs="Arial"/>
          <w:b/>
          <w:sz w:val="28"/>
          <w:szCs w:val="28"/>
          <w:lang w:val="kk-KZ"/>
        </w:rPr>
        <w:t>:</w:t>
      </w:r>
    </w:p>
    <w:p w14:paraId="7C509B4D" w14:textId="36D76597" w:rsidR="00503CD1" w:rsidRPr="00F31744" w:rsidRDefault="003B33BA"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 xml:space="preserve">1) </w:t>
      </w:r>
      <w:r w:rsidR="00503CD1" w:rsidRPr="00F31744">
        <w:rPr>
          <w:rFonts w:ascii="Arial" w:hAnsi="Arial" w:cs="Arial"/>
          <w:bCs/>
          <w:sz w:val="28"/>
          <w:szCs w:val="28"/>
          <w:lang w:val="kk-KZ"/>
        </w:rPr>
        <w:t>еліміздің барлық кинотеатрларында еңбек адамдары туралы көркем және деректі фильмдердің жаппай көрсетілімдерін ұйымдастыр</w:t>
      </w:r>
      <w:r w:rsidR="00B44257" w:rsidRPr="00F31744">
        <w:rPr>
          <w:rFonts w:ascii="Arial" w:hAnsi="Arial" w:cs="Arial"/>
          <w:bCs/>
          <w:sz w:val="28"/>
          <w:szCs w:val="28"/>
          <w:lang w:val="kk-KZ"/>
        </w:rPr>
        <w:t>сын</w:t>
      </w:r>
      <w:r w:rsidR="00503CD1" w:rsidRPr="00F31744">
        <w:rPr>
          <w:rFonts w:ascii="Arial" w:hAnsi="Arial" w:cs="Arial"/>
          <w:bCs/>
          <w:sz w:val="28"/>
          <w:szCs w:val="28"/>
          <w:lang w:val="kk-KZ"/>
        </w:rPr>
        <w:t>;</w:t>
      </w:r>
    </w:p>
    <w:p w14:paraId="4681558F" w14:textId="0841AB87"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2) «Менің жетістігім – менің нәтижем» ұранымен спорт фестивальдерін ұйымдастыр</w:t>
      </w:r>
      <w:r w:rsidR="00B44257" w:rsidRPr="00F31744">
        <w:rPr>
          <w:rFonts w:ascii="Arial" w:hAnsi="Arial" w:cs="Arial"/>
          <w:bCs/>
          <w:sz w:val="28"/>
          <w:szCs w:val="28"/>
          <w:lang w:val="kk-KZ"/>
        </w:rPr>
        <w:t>сын</w:t>
      </w:r>
      <w:r w:rsidRPr="00F31744">
        <w:rPr>
          <w:rFonts w:ascii="Arial" w:hAnsi="Arial" w:cs="Arial"/>
          <w:bCs/>
          <w:sz w:val="28"/>
          <w:szCs w:val="28"/>
          <w:lang w:val="kk-KZ"/>
        </w:rPr>
        <w:t>.</w:t>
      </w:r>
    </w:p>
    <w:p w14:paraId="67D6FF2A" w14:textId="61201514" w:rsidR="00503CD1" w:rsidRPr="00F31744" w:rsidRDefault="00A1022D" w:rsidP="008B5225">
      <w:pPr>
        <w:pStyle w:val="ad"/>
        <w:ind w:firstLine="709"/>
        <w:contextualSpacing/>
        <w:jc w:val="both"/>
        <w:rPr>
          <w:rFonts w:ascii="Arial" w:hAnsi="Arial" w:cs="Arial"/>
          <w:sz w:val="28"/>
          <w:szCs w:val="28"/>
          <w:lang w:val="kk-KZ"/>
        </w:rPr>
      </w:pPr>
      <w:r w:rsidRPr="00F31744">
        <w:rPr>
          <w:rFonts w:ascii="Arial" w:hAnsi="Arial" w:cs="Arial"/>
          <w:bCs/>
          <w:sz w:val="28"/>
          <w:szCs w:val="28"/>
          <w:lang w:val="kk-KZ"/>
        </w:rPr>
        <w:t>4</w:t>
      </w:r>
      <w:r w:rsidR="003B33BA" w:rsidRPr="00F31744">
        <w:rPr>
          <w:rFonts w:ascii="Arial" w:hAnsi="Arial" w:cs="Arial"/>
          <w:b/>
          <w:sz w:val="28"/>
          <w:szCs w:val="28"/>
          <w:lang w:val="kk-KZ"/>
        </w:rPr>
        <w:t xml:space="preserve">. </w:t>
      </w:r>
      <w:r w:rsidR="00503CD1" w:rsidRPr="00F31744">
        <w:rPr>
          <w:rFonts w:ascii="Arial" w:hAnsi="Arial" w:cs="Arial"/>
          <w:b/>
          <w:sz w:val="28"/>
          <w:szCs w:val="28"/>
          <w:lang w:val="kk-KZ"/>
        </w:rPr>
        <w:t xml:space="preserve">Ғылым және жоғары білім </w:t>
      </w:r>
      <w:r w:rsidR="00B44257" w:rsidRPr="00F31744">
        <w:rPr>
          <w:rFonts w:ascii="Arial" w:hAnsi="Arial" w:cs="Arial"/>
          <w:b/>
          <w:sz w:val="28"/>
          <w:szCs w:val="28"/>
          <w:lang w:val="kk-KZ"/>
        </w:rPr>
        <w:t>мен Оқу-ағарту</w:t>
      </w:r>
      <w:r w:rsidR="00503CD1" w:rsidRPr="00F31744">
        <w:rPr>
          <w:rFonts w:ascii="Arial" w:hAnsi="Arial" w:cs="Arial"/>
          <w:b/>
          <w:sz w:val="28"/>
          <w:szCs w:val="28"/>
          <w:lang w:val="kk-KZ"/>
        </w:rPr>
        <w:t xml:space="preserve"> министрліктері</w:t>
      </w:r>
      <w:r w:rsidR="00503CD1" w:rsidRPr="00F31744">
        <w:rPr>
          <w:rFonts w:ascii="Arial" w:hAnsi="Arial" w:cs="Arial"/>
          <w:b/>
          <w:bCs/>
          <w:sz w:val="28"/>
          <w:szCs w:val="28"/>
          <w:lang w:val="kk-KZ"/>
        </w:rPr>
        <w:t xml:space="preserve"> </w:t>
      </w:r>
      <w:r w:rsidR="00503CD1" w:rsidRPr="00F31744">
        <w:rPr>
          <w:rFonts w:ascii="Arial" w:hAnsi="Arial" w:cs="Arial"/>
          <w:sz w:val="28"/>
          <w:szCs w:val="28"/>
          <w:lang w:val="kk-KZ"/>
        </w:rPr>
        <w:t>барлық білім беру ұйымдарында «Менің жетістігім – менің нәтижем» тақырыбында онлайн дәрістер, сынып сағаттары, студенттік пікірталастар өткізуді қамтамасыз етсін.</w:t>
      </w:r>
    </w:p>
    <w:p w14:paraId="58044DEF" w14:textId="6CD065EB" w:rsidR="008B5225" w:rsidRPr="00F31744" w:rsidRDefault="008B5225" w:rsidP="008B5225">
      <w:pPr>
        <w:pStyle w:val="ad"/>
        <w:ind w:firstLine="709"/>
        <w:contextualSpacing/>
        <w:jc w:val="both"/>
        <w:rPr>
          <w:rFonts w:ascii="Arial" w:hAnsi="Arial" w:cs="Arial"/>
          <w:b/>
          <w:bCs/>
          <w:sz w:val="28"/>
          <w:szCs w:val="28"/>
          <w:lang w:val="kk-KZ"/>
        </w:rPr>
      </w:pPr>
      <w:r w:rsidRPr="00F31744">
        <w:rPr>
          <w:rFonts w:ascii="Arial" w:hAnsi="Arial" w:cs="Arial"/>
          <w:bCs/>
          <w:sz w:val="28"/>
          <w:szCs w:val="28"/>
          <w:lang w:val="kk-KZ"/>
        </w:rPr>
        <w:lastRenderedPageBreak/>
        <w:t>5.</w:t>
      </w:r>
      <w:r w:rsidRPr="00F31744">
        <w:rPr>
          <w:rFonts w:ascii="Arial" w:hAnsi="Arial" w:cs="Arial"/>
          <w:b/>
          <w:bCs/>
          <w:sz w:val="28"/>
          <w:szCs w:val="28"/>
          <w:lang w:val="kk-KZ"/>
        </w:rPr>
        <w:t xml:space="preserve"> </w:t>
      </w:r>
      <w:r w:rsidR="00503CD1" w:rsidRPr="00F31744">
        <w:rPr>
          <w:rFonts w:ascii="Arial" w:hAnsi="Arial" w:cs="Arial"/>
          <w:b/>
          <w:bCs/>
          <w:sz w:val="28"/>
          <w:szCs w:val="28"/>
          <w:lang w:val="kk-KZ"/>
        </w:rPr>
        <w:t>Жергілікті атқарушы органдарға:</w:t>
      </w:r>
    </w:p>
    <w:p w14:paraId="588CA921" w14:textId="1E21E8B3" w:rsidR="00503CD1" w:rsidRPr="00F31744" w:rsidRDefault="008B5225"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 xml:space="preserve">1) </w:t>
      </w:r>
      <w:r w:rsidR="00503CD1" w:rsidRPr="00F31744">
        <w:rPr>
          <w:rFonts w:ascii="Arial" w:hAnsi="Arial" w:cs="Arial"/>
          <w:bCs/>
          <w:sz w:val="28"/>
          <w:szCs w:val="28"/>
          <w:lang w:val="kk-KZ"/>
        </w:rPr>
        <w:t>«Еңбек жолы» конкурсының өңірлік кезеңінің жеңімпаздарын, еңбек ардагерлерін, өндірістердің озаттарын және т.б. марапаттау рәсімдерін Республикалық маңызы бар қалалар мен облыстар басшылығының Алғыс мекенжайларымен және басқа да көтермелеу шараларымен өткізуді ұйымдастыр</w:t>
      </w:r>
      <w:r w:rsidR="00B44257" w:rsidRPr="00F31744">
        <w:rPr>
          <w:rFonts w:ascii="Arial" w:hAnsi="Arial" w:cs="Arial"/>
          <w:bCs/>
          <w:sz w:val="28"/>
          <w:szCs w:val="28"/>
          <w:lang w:val="kk-KZ"/>
        </w:rPr>
        <w:t>сын</w:t>
      </w:r>
      <w:r w:rsidR="00503CD1" w:rsidRPr="00F31744">
        <w:rPr>
          <w:rFonts w:ascii="Arial" w:hAnsi="Arial" w:cs="Arial"/>
          <w:bCs/>
          <w:sz w:val="28"/>
          <w:szCs w:val="28"/>
          <w:lang w:val="kk-KZ"/>
        </w:rPr>
        <w:t>;</w:t>
      </w:r>
    </w:p>
    <w:p w14:paraId="2741473C" w14:textId="53D32802"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2) азаматтардың барлық санаттарына, оның ішінде мүгедектігі бар адамдарға, жұмыссыз жастарға және т.б. жұмысқа орналасуға жәрдемдесу бойынша бос жұмыс орындарының, Ашық есік күндерінің жәрмеңкелерін өткіз</w:t>
      </w:r>
      <w:r w:rsidR="00B44257" w:rsidRPr="00F31744">
        <w:rPr>
          <w:rFonts w:ascii="Arial" w:hAnsi="Arial" w:cs="Arial"/>
          <w:bCs/>
          <w:sz w:val="28"/>
          <w:szCs w:val="28"/>
          <w:lang w:val="kk-KZ"/>
        </w:rPr>
        <w:t>с</w:t>
      </w:r>
      <w:r w:rsidRPr="00F31744">
        <w:rPr>
          <w:rFonts w:ascii="Arial" w:hAnsi="Arial" w:cs="Arial"/>
          <w:bCs/>
          <w:sz w:val="28"/>
          <w:szCs w:val="28"/>
          <w:lang w:val="kk-KZ"/>
        </w:rPr>
        <w:t>і</w:t>
      </w:r>
      <w:r w:rsidR="00B44257" w:rsidRPr="00F31744">
        <w:rPr>
          <w:rFonts w:ascii="Arial" w:hAnsi="Arial" w:cs="Arial"/>
          <w:bCs/>
          <w:sz w:val="28"/>
          <w:szCs w:val="28"/>
          <w:lang w:val="kk-KZ"/>
        </w:rPr>
        <w:t>н</w:t>
      </w:r>
      <w:r w:rsidRPr="00F31744">
        <w:rPr>
          <w:rFonts w:ascii="Arial" w:hAnsi="Arial" w:cs="Arial"/>
          <w:bCs/>
          <w:sz w:val="28"/>
          <w:szCs w:val="28"/>
          <w:lang w:val="kk-KZ"/>
        </w:rPr>
        <w:t>;</w:t>
      </w:r>
    </w:p>
    <w:p w14:paraId="0E568006" w14:textId="32223A7C"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3) «</w:t>
      </w:r>
      <w:r w:rsidR="00B44257" w:rsidRPr="00F31744">
        <w:rPr>
          <w:rFonts w:ascii="Arial" w:hAnsi="Arial" w:cs="Arial"/>
          <w:bCs/>
          <w:sz w:val="28"/>
          <w:szCs w:val="28"/>
          <w:lang w:val="kk-KZ"/>
        </w:rPr>
        <w:t>Е</w:t>
      </w:r>
      <w:r w:rsidRPr="00F31744">
        <w:rPr>
          <w:rFonts w:ascii="Arial" w:hAnsi="Arial" w:cs="Arial"/>
          <w:bCs/>
          <w:sz w:val="28"/>
          <w:szCs w:val="28"/>
          <w:lang w:val="kk-KZ"/>
        </w:rPr>
        <w:t>ңбек галереясы» фотокөрмелерінің серияларын, оның ішінде көрнекі жарнама құралдарын, сыртқы конструкцияларды және т. б. пайдалана отырып іске қос</w:t>
      </w:r>
      <w:r w:rsidR="00B44257" w:rsidRPr="00F31744">
        <w:rPr>
          <w:rFonts w:ascii="Arial" w:hAnsi="Arial" w:cs="Arial"/>
          <w:bCs/>
          <w:sz w:val="28"/>
          <w:szCs w:val="28"/>
          <w:lang w:val="kk-KZ"/>
        </w:rPr>
        <w:t>сын</w:t>
      </w:r>
      <w:r w:rsidRPr="00F31744">
        <w:rPr>
          <w:rFonts w:ascii="Arial" w:hAnsi="Arial" w:cs="Arial"/>
          <w:bCs/>
          <w:sz w:val="28"/>
          <w:szCs w:val="28"/>
          <w:lang w:val="kk-KZ"/>
        </w:rPr>
        <w:t>;</w:t>
      </w:r>
    </w:p>
    <w:p w14:paraId="098E031C" w14:textId="30DD11D5"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 xml:space="preserve">4) #EnbekEri хэштегі бойынша барлық </w:t>
      </w:r>
      <w:r w:rsidR="00B44257" w:rsidRPr="00F31744">
        <w:rPr>
          <w:rFonts w:ascii="Arial" w:hAnsi="Arial" w:cs="Arial"/>
          <w:bCs/>
          <w:sz w:val="28"/>
          <w:szCs w:val="28"/>
          <w:lang w:val="kk-KZ"/>
        </w:rPr>
        <w:t>өңірлердегі</w:t>
      </w:r>
      <w:r w:rsidRPr="00F31744">
        <w:rPr>
          <w:rFonts w:ascii="Arial" w:hAnsi="Arial" w:cs="Arial"/>
          <w:bCs/>
          <w:sz w:val="28"/>
          <w:szCs w:val="28"/>
          <w:lang w:val="kk-KZ"/>
        </w:rPr>
        <w:t xml:space="preserve"> еңбек адамдары туралы ең жақсы әңгімелер бойынша онлайн байқауды іске қос</w:t>
      </w:r>
      <w:r w:rsidR="00B44257" w:rsidRPr="00F31744">
        <w:rPr>
          <w:rFonts w:ascii="Arial" w:hAnsi="Arial" w:cs="Arial"/>
          <w:bCs/>
          <w:sz w:val="28"/>
          <w:szCs w:val="28"/>
          <w:lang w:val="kk-KZ"/>
        </w:rPr>
        <w:t>сын</w:t>
      </w:r>
      <w:r w:rsidRPr="00F31744">
        <w:rPr>
          <w:rFonts w:ascii="Arial" w:hAnsi="Arial" w:cs="Arial"/>
          <w:bCs/>
          <w:sz w:val="28"/>
          <w:szCs w:val="28"/>
          <w:lang w:val="kk-KZ"/>
        </w:rPr>
        <w:t>.</w:t>
      </w:r>
    </w:p>
    <w:p w14:paraId="0DE5E914" w14:textId="2A2EA9DC" w:rsidR="003B33BA" w:rsidRPr="00F31744" w:rsidRDefault="00047B18" w:rsidP="00503CD1">
      <w:pPr>
        <w:pStyle w:val="ad"/>
        <w:ind w:firstLine="709"/>
        <w:contextualSpacing/>
        <w:jc w:val="both"/>
        <w:rPr>
          <w:rFonts w:ascii="Arial" w:hAnsi="Arial" w:cs="Arial"/>
          <w:b/>
          <w:bCs/>
          <w:sz w:val="28"/>
          <w:szCs w:val="28"/>
          <w:lang w:val="kk-KZ"/>
        </w:rPr>
      </w:pPr>
      <w:r w:rsidRPr="00F31744">
        <w:rPr>
          <w:rFonts w:ascii="Arial" w:hAnsi="Arial" w:cs="Arial"/>
          <w:bCs/>
          <w:sz w:val="28"/>
          <w:szCs w:val="28"/>
          <w:lang w:val="kk-KZ"/>
        </w:rPr>
        <w:t>6</w:t>
      </w:r>
      <w:r w:rsidR="003B33BA" w:rsidRPr="00F31744">
        <w:rPr>
          <w:rFonts w:ascii="Arial" w:hAnsi="Arial" w:cs="Arial"/>
          <w:bCs/>
          <w:sz w:val="28"/>
          <w:szCs w:val="28"/>
          <w:lang w:val="kk-KZ"/>
        </w:rPr>
        <w:t>.</w:t>
      </w:r>
      <w:r w:rsidR="003B33BA" w:rsidRPr="00F31744">
        <w:rPr>
          <w:rFonts w:ascii="Arial" w:hAnsi="Arial" w:cs="Arial"/>
          <w:b/>
          <w:bCs/>
          <w:sz w:val="28"/>
          <w:szCs w:val="28"/>
          <w:lang w:val="kk-KZ"/>
        </w:rPr>
        <w:t xml:space="preserve"> </w:t>
      </w:r>
      <w:r w:rsidR="00503CD1" w:rsidRPr="00F31744">
        <w:rPr>
          <w:rFonts w:ascii="Arial" w:hAnsi="Arial" w:cs="Arial"/>
          <w:b/>
          <w:bCs/>
          <w:sz w:val="28"/>
          <w:szCs w:val="28"/>
          <w:lang w:val="kk-KZ"/>
        </w:rPr>
        <w:t>Еңбек және халықты әлеуметтік қорғау министрлігі</w:t>
      </w:r>
      <w:r w:rsidR="003B33BA" w:rsidRPr="00F31744">
        <w:rPr>
          <w:rFonts w:ascii="Arial" w:hAnsi="Arial" w:cs="Arial"/>
          <w:b/>
          <w:bCs/>
          <w:sz w:val="28"/>
          <w:szCs w:val="28"/>
          <w:lang w:val="kk-KZ"/>
        </w:rPr>
        <w:t>:</w:t>
      </w:r>
    </w:p>
    <w:p w14:paraId="0A03B52A" w14:textId="0B183BB0" w:rsidR="00503CD1" w:rsidRPr="00F31744" w:rsidRDefault="003B33BA"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 xml:space="preserve">1) </w:t>
      </w:r>
      <w:r w:rsidR="00B44257" w:rsidRPr="00F31744">
        <w:rPr>
          <w:rFonts w:ascii="Arial" w:hAnsi="Arial" w:cs="Arial"/>
          <w:bCs/>
          <w:sz w:val="28"/>
          <w:szCs w:val="28"/>
          <w:lang w:val="kk-KZ"/>
        </w:rPr>
        <w:t>І</w:t>
      </w:r>
      <w:r w:rsidR="00503CD1" w:rsidRPr="00F31744">
        <w:rPr>
          <w:rFonts w:ascii="Arial" w:hAnsi="Arial" w:cs="Arial"/>
          <w:bCs/>
          <w:sz w:val="28"/>
          <w:szCs w:val="28"/>
          <w:lang w:val="kk-KZ"/>
        </w:rPr>
        <w:t xml:space="preserve">с-шаралар </w:t>
      </w:r>
      <w:r w:rsidR="00B44257" w:rsidRPr="00F31744">
        <w:rPr>
          <w:rFonts w:ascii="Arial" w:hAnsi="Arial" w:cs="Arial"/>
          <w:bCs/>
          <w:sz w:val="28"/>
          <w:szCs w:val="28"/>
          <w:lang w:val="kk-KZ"/>
        </w:rPr>
        <w:t>ж</w:t>
      </w:r>
      <w:r w:rsidR="00503CD1" w:rsidRPr="00F31744">
        <w:rPr>
          <w:rFonts w:ascii="Arial" w:hAnsi="Arial" w:cs="Arial"/>
          <w:bCs/>
          <w:sz w:val="28"/>
          <w:szCs w:val="28"/>
          <w:lang w:val="kk-KZ"/>
        </w:rPr>
        <w:t>оспарын сапалы және уақтылы іске асыру үшін республикалық телеарналардың өкілдерін тарта отырып, вице-министрлер мен әкімдердің орынбасарлары деңгейінде ұйымдастыру штабы</w:t>
      </w:r>
      <w:r w:rsidR="00B44257" w:rsidRPr="00F31744">
        <w:rPr>
          <w:rFonts w:ascii="Arial" w:hAnsi="Arial" w:cs="Arial"/>
          <w:bCs/>
          <w:sz w:val="28"/>
          <w:szCs w:val="28"/>
          <w:lang w:val="kk-KZ"/>
        </w:rPr>
        <w:t>н</w:t>
      </w:r>
      <w:r w:rsidR="00503CD1" w:rsidRPr="00F31744">
        <w:rPr>
          <w:rFonts w:ascii="Arial" w:hAnsi="Arial" w:cs="Arial"/>
          <w:bCs/>
          <w:sz w:val="28"/>
          <w:szCs w:val="28"/>
          <w:lang w:val="kk-KZ"/>
        </w:rPr>
        <w:t xml:space="preserve"> құрсын;</w:t>
      </w:r>
    </w:p>
    <w:p w14:paraId="78D67BE0" w14:textId="1CE4FCF6" w:rsidR="00503CD1" w:rsidRPr="00F31744" w:rsidRDefault="00503CD1" w:rsidP="00503CD1">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2) «Еңбек жолы» конкурсының жеңімпаздары мен еңбек ардагерлерін салтанатты марапаттау рәсімін ұйымдастырсын;</w:t>
      </w:r>
    </w:p>
    <w:p w14:paraId="74E71485" w14:textId="4E5AED60" w:rsidR="00C57155" w:rsidRPr="00F31744" w:rsidRDefault="009E718A" w:rsidP="003B33BA">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 xml:space="preserve">3) </w:t>
      </w:r>
      <w:r w:rsidR="00503CD1" w:rsidRPr="00F31744">
        <w:rPr>
          <w:rFonts w:ascii="Arial" w:hAnsi="Arial" w:cs="Arial"/>
          <w:b/>
          <w:bCs/>
          <w:sz w:val="28"/>
          <w:szCs w:val="28"/>
          <w:lang w:val="kk-KZ"/>
        </w:rPr>
        <w:t xml:space="preserve">Ақпарат және қоғамдық даму, </w:t>
      </w:r>
      <w:r w:rsidR="00B44257" w:rsidRPr="00F31744">
        <w:rPr>
          <w:rFonts w:ascii="Arial" w:hAnsi="Arial" w:cs="Arial"/>
          <w:b/>
          <w:bCs/>
          <w:sz w:val="28"/>
          <w:szCs w:val="28"/>
          <w:lang w:val="kk-KZ"/>
        </w:rPr>
        <w:t>М</w:t>
      </w:r>
      <w:r w:rsidR="00503CD1" w:rsidRPr="00F31744">
        <w:rPr>
          <w:rFonts w:ascii="Arial" w:hAnsi="Arial" w:cs="Arial"/>
          <w:b/>
          <w:bCs/>
          <w:sz w:val="28"/>
          <w:szCs w:val="28"/>
          <w:lang w:val="kk-KZ"/>
        </w:rPr>
        <w:t xml:space="preserve">әдениет және спорт, </w:t>
      </w:r>
      <w:r w:rsidR="00B44257" w:rsidRPr="00F31744">
        <w:rPr>
          <w:rFonts w:ascii="Arial" w:hAnsi="Arial" w:cs="Arial"/>
          <w:b/>
          <w:bCs/>
          <w:sz w:val="28"/>
          <w:szCs w:val="28"/>
          <w:lang w:val="kk-KZ"/>
        </w:rPr>
        <w:t>Ғ</w:t>
      </w:r>
      <w:r w:rsidR="00503CD1" w:rsidRPr="00F31744">
        <w:rPr>
          <w:rFonts w:ascii="Arial" w:hAnsi="Arial" w:cs="Arial"/>
          <w:b/>
          <w:bCs/>
          <w:sz w:val="28"/>
          <w:szCs w:val="28"/>
          <w:lang w:val="kk-KZ"/>
        </w:rPr>
        <w:t xml:space="preserve">ылым және жоғары білім, </w:t>
      </w:r>
      <w:r w:rsidR="00B44257" w:rsidRPr="00F31744">
        <w:rPr>
          <w:rFonts w:ascii="Arial" w:hAnsi="Arial" w:cs="Arial"/>
          <w:b/>
          <w:bCs/>
          <w:sz w:val="28"/>
          <w:szCs w:val="28"/>
          <w:lang w:val="kk-KZ"/>
        </w:rPr>
        <w:t>Оқу-ағарту</w:t>
      </w:r>
      <w:r w:rsidR="00503CD1" w:rsidRPr="00F31744">
        <w:rPr>
          <w:rFonts w:ascii="Arial" w:hAnsi="Arial" w:cs="Arial"/>
          <w:b/>
          <w:bCs/>
          <w:sz w:val="28"/>
          <w:szCs w:val="28"/>
          <w:lang w:val="kk-KZ"/>
        </w:rPr>
        <w:t xml:space="preserve"> министрліктерімен, облыстардың, Астана, Алматы және Шымкент қалаларының әкімдіктерімен бірлесіп, </w:t>
      </w:r>
      <w:r w:rsidR="00503CD1" w:rsidRPr="00F31744">
        <w:rPr>
          <w:rFonts w:ascii="Arial" w:hAnsi="Arial" w:cs="Arial"/>
          <w:sz w:val="28"/>
          <w:szCs w:val="28"/>
          <w:lang w:val="kk-KZ"/>
        </w:rPr>
        <w:t>Еңбек күнін мерекелеу жөніндегі іс-шаралар жоспарының сапалы және уақтылы орындалуын қамтамасыз ет</w:t>
      </w:r>
      <w:r w:rsidR="00B44257" w:rsidRPr="00F31744">
        <w:rPr>
          <w:rFonts w:ascii="Arial" w:hAnsi="Arial" w:cs="Arial"/>
          <w:sz w:val="28"/>
          <w:szCs w:val="28"/>
          <w:lang w:val="kk-KZ"/>
        </w:rPr>
        <w:t>сін</w:t>
      </w:r>
      <w:r w:rsidR="00503CD1" w:rsidRPr="00F31744">
        <w:rPr>
          <w:rFonts w:ascii="Arial" w:hAnsi="Arial" w:cs="Arial"/>
          <w:sz w:val="28"/>
          <w:szCs w:val="28"/>
          <w:lang w:val="kk-KZ"/>
        </w:rPr>
        <w:t>.</w:t>
      </w:r>
    </w:p>
    <w:p w14:paraId="600B2DB9" w14:textId="77777777" w:rsidR="00C57155" w:rsidRPr="00F31744" w:rsidRDefault="00C57155" w:rsidP="003B33BA">
      <w:pPr>
        <w:pStyle w:val="ad"/>
        <w:ind w:firstLine="709"/>
        <w:contextualSpacing/>
        <w:jc w:val="both"/>
        <w:rPr>
          <w:rFonts w:ascii="Arial" w:hAnsi="Arial" w:cs="Arial"/>
          <w:bCs/>
          <w:sz w:val="28"/>
          <w:szCs w:val="28"/>
          <w:lang w:val="kk-KZ"/>
        </w:rPr>
      </w:pPr>
    </w:p>
    <w:p w14:paraId="5D6F9F7A" w14:textId="58B7830D" w:rsidR="00920295" w:rsidRPr="00F31744" w:rsidRDefault="00C57155" w:rsidP="00C57155">
      <w:pPr>
        <w:jc w:val="center"/>
        <w:rPr>
          <w:rFonts w:ascii="Arial" w:eastAsia="Times New Roman" w:hAnsi="Arial" w:cs="Arial"/>
          <w:b/>
          <w:bCs/>
          <w:sz w:val="28"/>
          <w:szCs w:val="28"/>
          <w:lang w:val="kk-KZ"/>
        </w:rPr>
      </w:pPr>
      <w:r w:rsidRPr="00F31744">
        <w:rPr>
          <w:rFonts w:ascii="Arial" w:eastAsia="Times New Roman" w:hAnsi="Arial" w:cs="Arial"/>
          <w:b/>
          <w:bCs/>
          <w:sz w:val="28"/>
          <w:szCs w:val="28"/>
          <w:lang w:val="kk-KZ"/>
        </w:rPr>
        <w:t>6.</w:t>
      </w:r>
      <w:r w:rsidR="00920295" w:rsidRPr="00F31744">
        <w:rPr>
          <w:lang w:val="kk-KZ"/>
        </w:rPr>
        <w:t xml:space="preserve"> </w:t>
      </w:r>
      <w:r w:rsidR="00920295" w:rsidRPr="00F31744">
        <w:rPr>
          <w:rFonts w:ascii="Arial" w:eastAsia="Times New Roman" w:hAnsi="Arial" w:cs="Arial"/>
          <w:b/>
          <w:bCs/>
          <w:sz w:val="28"/>
          <w:szCs w:val="28"/>
          <w:lang w:val="kk-KZ"/>
        </w:rPr>
        <w:t>«Парыз» бизнестің әлеуметтік жауапкершілігі бойынша конкурс өткізуді ұйымдастыру жөніндегі шаралар туралы</w:t>
      </w:r>
    </w:p>
    <w:p w14:paraId="3B8ECF2B" w14:textId="77777777" w:rsidR="00C57155" w:rsidRPr="00F31744" w:rsidRDefault="00C57155" w:rsidP="00C57155">
      <w:pPr>
        <w:pBdr>
          <w:bottom w:val="single" w:sz="12" w:space="0" w:color="auto"/>
        </w:pBdr>
        <w:spacing w:line="276" w:lineRule="auto"/>
        <w:jc w:val="both"/>
        <w:rPr>
          <w:rFonts w:ascii="Arial" w:hAnsi="Arial" w:cs="Arial"/>
          <w:b/>
          <w:bCs/>
          <w:sz w:val="2"/>
          <w:szCs w:val="28"/>
          <w:lang w:val="kk-KZ"/>
        </w:rPr>
      </w:pPr>
    </w:p>
    <w:p w14:paraId="70AE7D1C" w14:textId="506076DE" w:rsidR="00C57155" w:rsidRPr="00F31744" w:rsidRDefault="00C57155" w:rsidP="00C57155">
      <w:pPr>
        <w:pBdr>
          <w:bottom w:val="single" w:sz="4" w:space="26" w:color="FFFFFF"/>
        </w:pBdr>
        <w:autoSpaceDE w:val="0"/>
        <w:autoSpaceDN w:val="0"/>
        <w:adjustRightInd w:val="0"/>
        <w:spacing w:line="276" w:lineRule="auto"/>
        <w:jc w:val="center"/>
        <w:rPr>
          <w:rFonts w:ascii="Arial" w:hAnsi="Arial" w:cs="Arial"/>
          <w:i/>
          <w:color w:val="000000"/>
          <w:sz w:val="24"/>
          <w:szCs w:val="28"/>
          <w:lang w:val="kk-KZ"/>
        </w:rPr>
      </w:pPr>
      <w:r w:rsidRPr="00F31744">
        <w:rPr>
          <w:rFonts w:ascii="Arial" w:hAnsi="Arial" w:cs="Arial"/>
          <w:i/>
          <w:color w:val="000000"/>
          <w:sz w:val="24"/>
          <w:szCs w:val="28"/>
          <w:lang w:val="kk-KZ"/>
        </w:rPr>
        <w:t>(</w:t>
      </w:r>
      <w:r w:rsidR="00920295" w:rsidRPr="00F31744">
        <w:rPr>
          <w:rFonts w:ascii="Arial" w:hAnsi="Arial" w:cs="Arial"/>
          <w:i/>
          <w:color w:val="000000"/>
          <w:sz w:val="24"/>
          <w:szCs w:val="28"/>
          <w:lang w:val="kk-KZ"/>
        </w:rPr>
        <w:t>Дү</w:t>
      </w:r>
      <w:r w:rsidRPr="00F31744">
        <w:rPr>
          <w:rFonts w:ascii="Arial" w:hAnsi="Arial" w:cs="Arial"/>
          <w:i/>
          <w:color w:val="000000"/>
          <w:sz w:val="24"/>
          <w:szCs w:val="28"/>
          <w:lang w:val="kk-KZ"/>
        </w:rPr>
        <w:t>йсенова,</w:t>
      </w:r>
      <w:r w:rsidRPr="00F31744">
        <w:rPr>
          <w:lang w:val="kk-KZ"/>
        </w:rPr>
        <w:t xml:space="preserve"> </w:t>
      </w:r>
      <w:r w:rsidRPr="00F31744">
        <w:rPr>
          <w:rFonts w:ascii="Arial" w:eastAsia="Times New Roman" w:hAnsi="Arial" w:cs="Arial"/>
          <w:i/>
          <w:sz w:val="24"/>
          <w:szCs w:val="28"/>
          <w:lang w:val="kk-KZ"/>
        </w:rPr>
        <w:t>Сарбасов</w:t>
      </w:r>
      <w:r w:rsidRPr="00F31744">
        <w:rPr>
          <w:rFonts w:ascii="Arial" w:hAnsi="Arial" w:cs="Arial"/>
          <w:i/>
          <w:color w:val="000000"/>
          <w:sz w:val="24"/>
          <w:szCs w:val="28"/>
          <w:lang w:val="kk-KZ"/>
        </w:rPr>
        <w:t>)</w:t>
      </w:r>
    </w:p>
    <w:p w14:paraId="4EAD8687" w14:textId="5EFDA086" w:rsidR="00920295" w:rsidRPr="00F31744" w:rsidRDefault="00C57155" w:rsidP="003B33BA">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1</w:t>
      </w:r>
      <w:r w:rsidR="00047B18" w:rsidRPr="00F31744">
        <w:rPr>
          <w:rFonts w:ascii="Arial" w:hAnsi="Arial" w:cs="Arial"/>
          <w:bCs/>
          <w:sz w:val="28"/>
          <w:szCs w:val="28"/>
          <w:lang w:val="kk-KZ"/>
        </w:rPr>
        <w:t xml:space="preserve">. </w:t>
      </w:r>
      <w:r w:rsidR="00920295" w:rsidRPr="00F31744">
        <w:rPr>
          <w:rFonts w:ascii="Arial" w:hAnsi="Arial" w:cs="Arial"/>
          <w:bCs/>
          <w:sz w:val="28"/>
          <w:szCs w:val="28"/>
          <w:lang w:val="kk-KZ"/>
        </w:rPr>
        <w:t>Еңбек және халықты әлеуметтік қорғау бірінші вице-министрі                 А.Ә. Сарбасовтың бизнестің әлеуметтік жауапкершілігі жөніндегі «Парыз» конкурсын өткізуді ұйымдастыру</w:t>
      </w:r>
      <w:r w:rsidR="00B44257" w:rsidRPr="00F31744">
        <w:rPr>
          <w:rFonts w:ascii="Arial" w:hAnsi="Arial" w:cs="Arial"/>
          <w:bCs/>
          <w:sz w:val="28"/>
          <w:szCs w:val="28"/>
          <w:lang w:val="kk-KZ"/>
        </w:rPr>
        <w:t xml:space="preserve"> бойынша </w:t>
      </w:r>
      <w:r w:rsidR="00920295" w:rsidRPr="00F31744">
        <w:rPr>
          <w:rFonts w:ascii="Arial" w:hAnsi="Arial" w:cs="Arial"/>
          <w:bCs/>
          <w:sz w:val="28"/>
          <w:szCs w:val="28"/>
          <w:lang w:val="kk-KZ"/>
        </w:rPr>
        <w:t>шаралар туралы ақпараты назарға алынсын.</w:t>
      </w:r>
    </w:p>
    <w:p w14:paraId="0949837E" w14:textId="7400190D" w:rsidR="003B33BA" w:rsidRPr="00F31744" w:rsidRDefault="00C57155" w:rsidP="003B33BA">
      <w:pPr>
        <w:pStyle w:val="ad"/>
        <w:ind w:firstLine="709"/>
        <w:contextualSpacing/>
        <w:jc w:val="both"/>
        <w:rPr>
          <w:rFonts w:ascii="Arial" w:hAnsi="Arial" w:cs="Arial"/>
          <w:b/>
          <w:bCs/>
          <w:sz w:val="28"/>
          <w:szCs w:val="28"/>
          <w:lang w:val="kk-KZ"/>
        </w:rPr>
      </w:pPr>
      <w:r w:rsidRPr="00F31744">
        <w:rPr>
          <w:rFonts w:ascii="Arial" w:hAnsi="Arial" w:cs="Arial"/>
          <w:bCs/>
          <w:sz w:val="28"/>
          <w:szCs w:val="28"/>
          <w:lang w:val="kk-KZ"/>
        </w:rPr>
        <w:t>2</w:t>
      </w:r>
      <w:r w:rsidR="003B33BA" w:rsidRPr="00F31744">
        <w:rPr>
          <w:rFonts w:ascii="Arial" w:hAnsi="Arial" w:cs="Arial"/>
          <w:bCs/>
          <w:sz w:val="28"/>
          <w:szCs w:val="28"/>
          <w:lang w:val="kk-KZ"/>
        </w:rPr>
        <w:t>.</w:t>
      </w:r>
      <w:r w:rsidR="003B33BA" w:rsidRPr="00F31744">
        <w:rPr>
          <w:rFonts w:ascii="Arial" w:hAnsi="Arial" w:cs="Arial"/>
          <w:b/>
          <w:bCs/>
          <w:sz w:val="28"/>
          <w:szCs w:val="28"/>
          <w:lang w:val="kk-KZ"/>
        </w:rPr>
        <w:t xml:space="preserve"> </w:t>
      </w:r>
      <w:r w:rsidR="00920295" w:rsidRPr="00F31744">
        <w:rPr>
          <w:rFonts w:ascii="Arial" w:hAnsi="Arial" w:cs="Arial"/>
          <w:b/>
          <w:bCs/>
          <w:sz w:val="28"/>
          <w:szCs w:val="28"/>
          <w:lang w:val="kk-KZ"/>
        </w:rPr>
        <w:t>Жергілікті атқарушы органдарға:</w:t>
      </w:r>
    </w:p>
    <w:p w14:paraId="700D4965" w14:textId="3F8D4143" w:rsidR="00920295" w:rsidRPr="00F31744" w:rsidRDefault="003B33BA" w:rsidP="003B33BA">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 xml:space="preserve">1) </w:t>
      </w:r>
      <w:r w:rsidR="00920295" w:rsidRPr="00F31744">
        <w:rPr>
          <w:rFonts w:ascii="Arial" w:hAnsi="Arial" w:cs="Arial"/>
          <w:bCs/>
          <w:sz w:val="28"/>
          <w:szCs w:val="28"/>
          <w:lang w:val="kk-KZ"/>
        </w:rPr>
        <w:t>«Парыз</w:t>
      </w:r>
      <w:r w:rsidR="00B44257" w:rsidRPr="00F31744">
        <w:rPr>
          <w:rFonts w:ascii="Arial" w:hAnsi="Arial" w:cs="Arial"/>
          <w:bCs/>
          <w:sz w:val="28"/>
          <w:szCs w:val="28"/>
          <w:lang w:val="kk-KZ"/>
        </w:rPr>
        <w:t>»</w:t>
      </w:r>
      <w:r w:rsidR="00920295" w:rsidRPr="00F31744">
        <w:rPr>
          <w:rFonts w:ascii="Arial" w:hAnsi="Arial" w:cs="Arial"/>
          <w:bCs/>
          <w:sz w:val="28"/>
          <w:szCs w:val="28"/>
          <w:lang w:val="kk-KZ"/>
        </w:rPr>
        <w:t xml:space="preserve"> конкурсының өңірлік кезеңінің жеңімпаздарын сапалы іріктеуді қамтамасыз ет</w:t>
      </w:r>
      <w:r w:rsidR="00B44257" w:rsidRPr="00F31744">
        <w:rPr>
          <w:rFonts w:ascii="Arial" w:hAnsi="Arial" w:cs="Arial"/>
          <w:bCs/>
          <w:sz w:val="28"/>
          <w:szCs w:val="28"/>
          <w:lang w:val="kk-KZ"/>
        </w:rPr>
        <w:t>сінр</w:t>
      </w:r>
      <w:r w:rsidR="00920295" w:rsidRPr="00F31744">
        <w:rPr>
          <w:rFonts w:ascii="Arial" w:hAnsi="Arial" w:cs="Arial"/>
          <w:bCs/>
          <w:sz w:val="28"/>
          <w:szCs w:val="28"/>
          <w:lang w:val="kk-KZ"/>
        </w:rPr>
        <w:t xml:space="preserve"> және </w:t>
      </w:r>
      <w:r w:rsidR="00920295" w:rsidRPr="00F31744">
        <w:rPr>
          <w:rFonts w:ascii="Arial" w:hAnsi="Arial" w:cs="Arial"/>
          <w:b/>
          <w:sz w:val="28"/>
          <w:szCs w:val="28"/>
          <w:lang w:val="kk-KZ"/>
        </w:rPr>
        <w:t>2023 жылғы 15 қыркүйекке дейінгі мерзімде</w:t>
      </w:r>
      <w:r w:rsidR="00920295" w:rsidRPr="00F31744">
        <w:rPr>
          <w:rFonts w:ascii="Arial" w:hAnsi="Arial" w:cs="Arial"/>
          <w:bCs/>
          <w:sz w:val="28"/>
          <w:szCs w:val="28"/>
          <w:lang w:val="kk-KZ"/>
        </w:rPr>
        <w:t xml:space="preserve"> барлық қажетті материалдарды Еңбек және халықты әлеуметтік қорғау министрлігіне енгіз</w:t>
      </w:r>
      <w:r w:rsidR="00B44257" w:rsidRPr="00F31744">
        <w:rPr>
          <w:rFonts w:ascii="Arial" w:hAnsi="Arial" w:cs="Arial"/>
          <w:bCs/>
          <w:sz w:val="28"/>
          <w:szCs w:val="28"/>
          <w:lang w:val="kk-KZ"/>
        </w:rPr>
        <w:t xml:space="preserve">сін; </w:t>
      </w:r>
    </w:p>
    <w:p w14:paraId="46A8FBCF" w14:textId="2AF35EE2" w:rsidR="00920295" w:rsidRPr="00F31744" w:rsidRDefault="007A7E08" w:rsidP="003B33BA">
      <w:pPr>
        <w:pStyle w:val="ad"/>
        <w:ind w:firstLine="709"/>
        <w:contextualSpacing/>
        <w:jc w:val="both"/>
        <w:rPr>
          <w:rFonts w:ascii="Arial" w:hAnsi="Arial" w:cs="Arial"/>
          <w:b/>
          <w:bCs/>
          <w:sz w:val="28"/>
          <w:szCs w:val="28"/>
          <w:lang w:val="kk-KZ"/>
        </w:rPr>
      </w:pPr>
      <w:r w:rsidRPr="00F31744">
        <w:rPr>
          <w:rFonts w:ascii="Arial" w:hAnsi="Arial" w:cs="Arial"/>
          <w:bCs/>
          <w:sz w:val="28"/>
          <w:szCs w:val="28"/>
          <w:lang w:val="kk-KZ"/>
        </w:rPr>
        <w:lastRenderedPageBreak/>
        <w:t xml:space="preserve">2) </w:t>
      </w:r>
      <w:r w:rsidR="00920295" w:rsidRPr="00F31744">
        <w:rPr>
          <w:rFonts w:ascii="Arial" w:hAnsi="Arial" w:cs="Arial"/>
          <w:b/>
          <w:bCs/>
          <w:sz w:val="28"/>
          <w:szCs w:val="28"/>
          <w:lang w:val="kk-KZ"/>
        </w:rPr>
        <w:t xml:space="preserve">2023 жылғы 1 қарашаға дейінгі мерзімде </w:t>
      </w:r>
      <w:r w:rsidR="00920295" w:rsidRPr="00F31744">
        <w:rPr>
          <w:rFonts w:ascii="Arial" w:hAnsi="Arial" w:cs="Arial"/>
          <w:sz w:val="28"/>
          <w:szCs w:val="28"/>
          <w:lang w:val="kk-KZ"/>
        </w:rPr>
        <w:t xml:space="preserve">БАҚ-та жариялай отырып, </w:t>
      </w:r>
      <w:r w:rsidR="00AD7286" w:rsidRPr="00F31744">
        <w:rPr>
          <w:rFonts w:ascii="Arial" w:hAnsi="Arial" w:cs="Arial"/>
          <w:sz w:val="28"/>
          <w:szCs w:val="28"/>
          <w:lang w:val="kk-KZ"/>
        </w:rPr>
        <w:t>«</w:t>
      </w:r>
      <w:r w:rsidR="00920295" w:rsidRPr="00F31744">
        <w:rPr>
          <w:rFonts w:ascii="Arial" w:hAnsi="Arial" w:cs="Arial"/>
          <w:sz w:val="28"/>
          <w:szCs w:val="28"/>
          <w:lang w:val="kk-KZ"/>
        </w:rPr>
        <w:t>Парыз</w:t>
      </w:r>
      <w:r w:rsidR="00AD7286" w:rsidRPr="00F31744">
        <w:rPr>
          <w:rFonts w:ascii="Arial" w:hAnsi="Arial" w:cs="Arial"/>
          <w:sz w:val="28"/>
          <w:szCs w:val="28"/>
          <w:lang w:val="kk-KZ"/>
        </w:rPr>
        <w:t>»</w:t>
      </w:r>
      <w:r w:rsidR="00920295" w:rsidRPr="00F31744">
        <w:rPr>
          <w:rFonts w:ascii="Arial" w:hAnsi="Arial" w:cs="Arial"/>
          <w:sz w:val="28"/>
          <w:szCs w:val="28"/>
          <w:lang w:val="kk-KZ"/>
        </w:rPr>
        <w:t xml:space="preserve"> байқауының өңірлік кезеңінің жеңімпаздарына құрмет көрсетуді ұйымдастыр</w:t>
      </w:r>
      <w:r w:rsidR="00B44257" w:rsidRPr="00F31744">
        <w:rPr>
          <w:rFonts w:ascii="Arial" w:hAnsi="Arial" w:cs="Arial"/>
          <w:sz w:val="28"/>
          <w:szCs w:val="28"/>
          <w:lang w:val="kk-KZ"/>
        </w:rPr>
        <w:t>сын</w:t>
      </w:r>
      <w:r w:rsidR="00920295" w:rsidRPr="00F31744">
        <w:rPr>
          <w:rFonts w:ascii="Arial" w:hAnsi="Arial" w:cs="Arial"/>
          <w:sz w:val="28"/>
          <w:szCs w:val="28"/>
          <w:lang w:val="kk-KZ"/>
        </w:rPr>
        <w:t>;</w:t>
      </w:r>
    </w:p>
    <w:p w14:paraId="55871782" w14:textId="27598FEF" w:rsidR="00920295" w:rsidRPr="00F31744" w:rsidRDefault="007A7E08" w:rsidP="00920295">
      <w:pPr>
        <w:pStyle w:val="ad"/>
        <w:ind w:firstLine="709"/>
        <w:contextualSpacing/>
        <w:jc w:val="both"/>
        <w:rPr>
          <w:rFonts w:ascii="Arial" w:hAnsi="Arial" w:cs="Arial"/>
          <w:sz w:val="28"/>
          <w:szCs w:val="28"/>
          <w:lang w:val="kk-KZ"/>
        </w:rPr>
      </w:pPr>
      <w:r w:rsidRPr="00F31744">
        <w:rPr>
          <w:rFonts w:ascii="Arial" w:hAnsi="Arial" w:cs="Arial"/>
          <w:bCs/>
          <w:sz w:val="28"/>
          <w:szCs w:val="28"/>
          <w:lang w:val="kk-KZ"/>
        </w:rPr>
        <w:t>3</w:t>
      </w:r>
      <w:r w:rsidR="003B33BA" w:rsidRPr="00F31744">
        <w:rPr>
          <w:rFonts w:ascii="Arial" w:hAnsi="Arial" w:cs="Arial"/>
          <w:bCs/>
          <w:sz w:val="28"/>
          <w:szCs w:val="28"/>
          <w:lang w:val="kk-KZ"/>
        </w:rPr>
        <w:t xml:space="preserve">) </w:t>
      </w:r>
      <w:r w:rsidR="00920295" w:rsidRPr="00F31744">
        <w:rPr>
          <w:rFonts w:ascii="Arial" w:hAnsi="Arial" w:cs="Arial"/>
          <w:b/>
          <w:bCs/>
          <w:sz w:val="28"/>
          <w:szCs w:val="28"/>
          <w:lang w:val="kk-KZ"/>
        </w:rPr>
        <w:t xml:space="preserve">2023 жылғы 15-20 қыркүйек </w:t>
      </w:r>
      <w:r w:rsidR="00920295" w:rsidRPr="00F31744">
        <w:rPr>
          <w:rFonts w:ascii="Arial" w:hAnsi="Arial" w:cs="Arial"/>
          <w:sz w:val="28"/>
          <w:szCs w:val="28"/>
          <w:lang w:val="kk-KZ"/>
        </w:rPr>
        <w:t>аралығында «Еңбек жолы» конкурсының өңірлік кезеңінің жеңімпаздарын және еңбек адамдарын БАҚ-та жариялай отырып, салтанатты марапаттау рәсімдері</w:t>
      </w:r>
      <w:r w:rsidR="00B44257" w:rsidRPr="00F31744">
        <w:rPr>
          <w:rFonts w:ascii="Arial" w:hAnsi="Arial" w:cs="Arial"/>
          <w:sz w:val="28"/>
          <w:szCs w:val="28"/>
          <w:lang w:val="kk-KZ"/>
        </w:rPr>
        <w:t>н</w:t>
      </w:r>
      <w:r w:rsidR="00920295" w:rsidRPr="00F31744">
        <w:rPr>
          <w:rFonts w:ascii="Arial" w:hAnsi="Arial" w:cs="Arial"/>
          <w:sz w:val="28"/>
          <w:szCs w:val="28"/>
          <w:lang w:val="kk-KZ"/>
        </w:rPr>
        <w:t xml:space="preserve"> ұйымдастырсын;</w:t>
      </w:r>
    </w:p>
    <w:p w14:paraId="0AC20F45" w14:textId="00A20CA3" w:rsidR="003B33BA" w:rsidRPr="00F31744" w:rsidRDefault="007A7E08" w:rsidP="00920295">
      <w:pPr>
        <w:pStyle w:val="ad"/>
        <w:ind w:firstLine="709"/>
        <w:contextualSpacing/>
        <w:jc w:val="both"/>
        <w:rPr>
          <w:rFonts w:ascii="Arial" w:hAnsi="Arial" w:cs="Arial"/>
          <w:bCs/>
          <w:sz w:val="28"/>
          <w:szCs w:val="28"/>
          <w:lang w:val="kk-KZ"/>
        </w:rPr>
      </w:pPr>
      <w:r w:rsidRPr="00F31744">
        <w:rPr>
          <w:rFonts w:ascii="Arial" w:hAnsi="Arial" w:cs="Arial"/>
          <w:bCs/>
          <w:sz w:val="28"/>
          <w:szCs w:val="28"/>
          <w:lang w:val="kk-KZ"/>
        </w:rPr>
        <w:t>4</w:t>
      </w:r>
      <w:r w:rsidR="003B33BA" w:rsidRPr="00F31744">
        <w:rPr>
          <w:rFonts w:ascii="Arial" w:hAnsi="Arial" w:cs="Arial"/>
          <w:bCs/>
          <w:sz w:val="28"/>
          <w:szCs w:val="28"/>
          <w:lang w:val="kk-KZ"/>
        </w:rPr>
        <w:t xml:space="preserve">) </w:t>
      </w:r>
      <w:r w:rsidR="00920295" w:rsidRPr="00F31744">
        <w:rPr>
          <w:rFonts w:ascii="Arial" w:hAnsi="Arial" w:cs="Arial"/>
          <w:bCs/>
          <w:sz w:val="28"/>
          <w:szCs w:val="28"/>
          <w:lang w:val="kk-KZ"/>
        </w:rPr>
        <w:t xml:space="preserve">Еңбек күні қарсаңында Еңбек күнін мерекелеу жөніндегі іс-шаралар жоспарына сәйкес Бос орындар жәрмеңкелерін, Ашық есік күндерін, </w:t>
      </w:r>
      <w:r w:rsidR="00B44257" w:rsidRPr="00F31744">
        <w:rPr>
          <w:rFonts w:ascii="Arial" w:hAnsi="Arial" w:cs="Arial"/>
          <w:bCs/>
          <w:sz w:val="28"/>
          <w:szCs w:val="28"/>
          <w:lang w:val="kk-KZ"/>
        </w:rPr>
        <w:t>«</w:t>
      </w:r>
      <w:r w:rsidR="00920295" w:rsidRPr="00F31744">
        <w:rPr>
          <w:rFonts w:ascii="Arial" w:hAnsi="Arial" w:cs="Arial"/>
          <w:bCs/>
          <w:sz w:val="28"/>
          <w:szCs w:val="28"/>
          <w:lang w:val="kk-KZ"/>
        </w:rPr>
        <w:t>Еңбек галереясы</w:t>
      </w:r>
      <w:r w:rsidR="00B44257" w:rsidRPr="00F31744">
        <w:rPr>
          <w:rFonts w:ascii="Arial" w:hAnsi="Arial" w:cs="Arial"/>
          <w:bCs/>
          <w:sz w:val="28"/>
          <w:szCs w:val="28"/>
          <w:lang w:val="kk-KZ"/>
        </w:rPr>
        <w:t>»</w:t>
      </w:r>
      <w:r w:rsidR="00920295" w:rsidRPr="00F31744">
        <w:rPr>
          <w:rFonts w:ascii="Arial" w:hAnsi="Arial" w:cs="Arial"/>
          <w:bCs/>
          <w:sz w:val="28"/>
          <w:szCs w:val="28"/>
          <w:lang w:val="kk-KZ"/>
        </w:rPr>
        <w:t xml:space="preserve"> фотокөрмелерін өткіз</w:t>
      </w:r>
      <w:r w:rsidR="00B44257" w:rsidRPr="00F31744">
        <w:rPr>
          <w:rFonts w:ascii="Arial" w:hAnsi="Arial" w:cs="Arial"/>
          <w:bCs/>
          <w:sz w:val="28"/>
          <w:szCs w:val="28"/>
          <w:lang w:val="kk-KZ"/>
        </w:rPr>
        <w:t>сін</w:t>
      </w:r>
      <w:r w:rsidR="00920295" w:rsidRPr="00F31744">
        <w:rPr>
          <w:rFonts w:ascii="Arial" w:hAnsi="Arial" w:cs="Arial"/>
          <w:bCs/>
          <w:sz w:val="28"/>
          <w:szCs w:val="28"/>
          <w:lang w:val="kk-KZ"/>
        </w:rPr>
        <w:t>.</w:t>
      </w:r>
    </w:p>
    <w:p w14:paraId="3BF2020F" w14:textId="13138EC7" w:rsidR="00920295" w:rsidRPr="00F31744" w:rsidRDefault="00C57155" w:rsidP="009E718A">
      <w:pPr>
        <w:ind w:firstLine="709"/>
        <w:jc w:val="both"/>
        <w:rPr>
          <w:rFonts w:ascii="Arial" w:eastAsia="Times New Roman" w:hAnsi="Arial" w:cs="Arial"/>
          <w:bCs/>
          <w:sz w:val="28"/>
          <w:szCs w:val="28"/>
          <w:lang w:val="kk-KZ"/>
        </w:rPr>
      </w:pPr>
      <w:r w:rsidRPr="00F31744">
        <w:rPr>
          <w:rFonts w:ascii="Arial" w:hAnsi="Arial" w:cs="Arial"/>
          <w:b/>
          <w:bCs/>
          <w:sz w:val="28"/>
          <w:szCs w:val="28"/>
          <w:lang w:val="kk-KZ"/>
        </w:rPr>
        <w:t>3</w:t>
      </w:r>
      <w:r w:rsidR="007A7E08" w:rsidRPr="00F31744">
        <w:rPr>
          <w:rFonts w:ascii="Arial" w:hAnsi="Arial" w:cs="Arial"/>
          <w:b/>
          <w:bCs/>
          <w:sz w:val="28"/>
          <w:szCs w:val="28"/>
          <w:lang w:val="kk-KZ"/>
        </w:rPr>
        <w:t>.</w:t>
      </w:r>
      <w:r w:rsidR="007A7E08" w:rsidRPr="00F31744">
        <w:rPr>
          <w:rFonts w:ascii="Arial" w:hAnsi="Arial" w:cs="Arial"/>
          <w:bCs/>
          <w:sz w:val="28"/>
          <w:szCs w:val="28"/>
          <w:lang w:val="kk-KZ"/>
        </w:rPr>
        <w:t xml:space="preserve"> </w:t>
      </w:r>
      <w:r w:rsidR="00920295" w:rsidRPr="00F31744">
        <w:rPr>
          <w:rFonts w:ascii="Arial" w:eastAsia="Times New Roman" w:hAnsi="Arial" w:cs="Arial"/>
          <w:bCs/>
          <w:sz w:val="28"/>
          <w:szCs w:val="28"/>
          <w:lang w:val="kk-KZ"/>
        </w:rPr>
        <w:t>Жұмыскерлер бірлестіктеріне</w:t>
      </w:r>
      <w:r w:rsidR="00920295" w:rsidRPr="00F31744">
        <w:rPr>
          <w:rFonts w:ascii="Arial" w:eastAsia="Times New Roman" w:hAnsi="Arial" w:cs="Arial"/>
          <w:b/>
          <w:sz w:val="28"/>
          <w:szCs w:val="28"/>
          <w:lang w:val="kk-KZ"/>
        </w:rPr>
        <w:t xml:space="preserve"> </w:t>
      </w:r>
      <w:r w:rsidR="00920295" w:rsidRPr="00F31744">
        <w:rPr>
          <w:rFonts w:ascii="Arial" w:eastAsia="Times New Roman" w:hAnsi="Arial" w:cs="Arial"/>
          <w:bCs/>
          <w:i/>
          <w:iCs/>
          <w:sz w:val="24"/>
          <w:szCs w:val="24"/>
          <w:lang w:val="kk-KZ"/>
        </w:rPr>
        <w:t>(келіс</w:t>
      </w:r>
      <w:r w:rsidR="00B44257" w:rsidRPr="00F31744">
        <w:rPr>
          <w:rFonts w:ascii="Arial" w:eastAsia="Times New Roman" w:hAnsi="Arial" w:cs="Arial"/>
          <w:bCs/>
          <w:i/>
          <w:iCs/>
          <w:sz w:val="24"/>
          <w:szCs w:val="24"/>
          <w:lang w:val="kk-KZ"/>
        </w:rPr>
        <w:t>у</w:t>
      </w:r>
      <w:r w:rsidR="00920295" w:rsidRPr="00F31744">
        <w:rPr>
          <w:rFonts w:ascii="Arial" w:eastAsia="Times New Roman" w:hAnsi="Arial" w:cs="Arial"/>
          <w:bCs/>
          <w:i/>
          <w:iCs/>
          <w:sz w:val="24"/>
          <w:szCs w:val="24"/>
          <w:lang w:val="kk-KZ"/>
        </w:rPr>
        <w:t xml:space="preserve"> бойынша)</w:t>
      </w:r>
      <w:r w:rsidR="00920295" w:rsidRPr="00F31744">
        <w:rPr>
          <w:rFonts w:ascii="Arial" w:eastAsia="Times New Roman" w:hAnsi="Arial" w:cs="Arial"/>
          <w:bCs/>
          <w:sz w:val="24"/>
          <w:szCs w:val="24"/>
          <w:lang w:val="kk-KZ"/>
        </w:rPr>
        <w:t xml:space="preserve"> </w:t>
      </w:r>
      <w:r w:rsidR="00920295" w:rsidRPr="00F31744">
        <w:rPr>
          <w:rFonts w:ascii="Arial" w:eastAsia="Times New Roman" w:hAnsi="Arial" w:cs="Arial"/>
          <w:bCs/>
          <w:sz w:val="28"/>
          <w:szCs w:val="28"/>
          <w:lang w:val="kk-KZ"/>
        </w:rPr>
        <w:t>және</w:t>
      </w:r>
      <w:r w:rsidR="00920295" w:rsidRPr="00F31744">
        <w:rPr>
          <w:rFonts w:ascii="Arial" w:eastAsia="Times New Roman" w:hAnsi="Arial" w:cs="Arial"/>
          <w:b/>
          <w:sz w:val="28"/>
          <w:szCs w:val="28"/>
          <w:lang w:val="kk-KZ"/>
        </w:rPr>
        <w:t xml:space="preserve"> </w:t>
      </w:r>
      <w:r w:rsidR="00920295" w:rsidRPr="00F31744">
        <w:rPr>
          <w:rFonts w:ascii="Arial" w:eastAsia="Times New Roman" w:hAnsi="Arial" w:cs="Arial"/>
          <w:bCs/>
          <w:sz w:val="28"/>
          <w:szCs w:val="28"/>
          <w:lang w:val="kk-KZ"/>
        </w:rPr>
        <w:t>жұмыс берушілер бірлестіктеріне</w:t>
      </w:r>
      <w:r w:rsidR="00920295" w:rsidRPr="00F31744">
        <w:rPr>
          <w:rFonts w:ascii="Arial" w:eastAsia="Times New Roman" w:hAnsi="Arial" w:cs="Arial"/>
          <w:b/>
          <w:sz w:val="28"/>
          <w:szCs w:val="28"/>
          <w:lang w:val="kk-KZ"/>
        </w:rPr>
        <w:t xml:space="preserve"> </w:t>
      </w:r>
      <w:r w:rsidR="00920295" w:rsidRPr="00F31744">
        <w:rPr>
          <w:rFonts w:ascii="Arial" w:eastAsia="Times New Roman" w:hAnsi="Arial" w:cs="Arial"/>
          <w:bCs/>
          <w:i/>
          <w:iCs/>
          <w:sz w:val="24"/>
          <w:szCs w:val="24"/>
          <w:lang w:val="kk-KZ"/>
        </w:rPr>
        <w:t>(келіс</w:t>
      </w:r>
      <w:r w:rsidR="00B44257" w:rsidRPr="00F31744">
        <w:rPr>
          <w:rFonts w:ascii="Arial" w:eastAsia="Times New Roman" w:hAnsi="Arial" w:cs="Arial"/>
          <w:bCs/>
          <w:i/>
          <w:iCs/>
          <w:sz w:val="24"/>
          <w:szCs w:val="24"/>
          <w:lang w:val="kk-KZ"/>
        </w:rPr>
        <w:t>у</w:t>
      </w:r>
      <w:r w:rsidR="00920295" w:rsidRPr="00F31744">
        <w:rPr>
          <w:rFonts w:ascii="Arial" w:eastAsia="Times New Roman" w:hAnsi="Arial" w:cs="Arial"/>
          <w:bCs/>
          <w:i/>
          <w:iCs/>
          <w:sz w:val="24"/>
          <w:szCs w:val="24"/>
          <w:lang w:val="kk-KZ"/>
        </w:rPr>
        <w:t xml:space="preserve"> бойынша)</w:t>
      </w:r>
      <w:r w:rsidR="00920295" w:rsidRPr="00F31744">
        <w:rPr>
          <w:rFonts w:ascii="Arial" w:eastAsia="Times New Roman" w:hAnsi="Arial" w:cs="Arial"/>
          <w:b/>
          <w:sz w:val="24"/>
          <w:szCs w:val="24"/>
          <w:lang w:val="kk-KZ"/>
        </w:rPr>
        <w:t xml:space="preserve"> </w:t>
      </w:r>
      <w:r w:rsidR="00920295" w:rsidRPr="00F31744">
        <w:rPr>
          <w:rFonts w:ascii="Arial" w:eastAsia="Times New Roman" w:hAnsi="Arial" w:cs="Arial"/>
          <w:bCs/>
          <w:sz w:val="28"/>
          <w:szCs w:val="28"/>
          <w:lang w:val="kk-KZ"/>
        </w:rPr>
        <w:t>«Парыз» конкурсына қатысуға өтінімдер жинау жөніндегі жұмысқа белсенді жәрдем көрсетсін.</w:t>
      </w:r>
    </w:p>
    <w:p w14:paraId="2A22F3DF" w14:textId="7A78E815" w:rsidR="00920295" w:rsidRPr="00F31744" w:rsidRDefault="00C57155" w:rsidP="009E718A">
      <w:pPr>
        <w:ind w:firstLine="709"/>
        <w:jc w:val="both"/>
        <w:rPr>
          <w:rFonts w:ascii="Arial" w:eastAsia="Times New Roman" w:hAnsi="Arial" w:cs="Arial"/>
          <w:sz w:val="28"/>
          <w:szCs w:val="28"/>
          <w:lang w:val="kk-KZ"/>
        </w:rPr>
      </w:pPr>
      <w:r w:rsidRPr="00F31744">
        <w:rPr>
          <w:rFonts w:ascii="Arial" w:eastAsia="Times New Roman" w:hAnsi="Arial" w:cs="Arial"/>
          <w:b/>
          <w:bCs/>
          <w:sz w:val="28"/>
          <w:szCs w:val="28"/>
          <w:lang w:val="kk-KZ"/>
        </w:rPr>
        <w:t>4</w:t>
      </w:r>
      <w:r w:rsidR="009E718A" w:rsidRPr="00F31744">
        <w:rPr>
          <w:rFonts w:ascii="Arial" w:eastAsia="Times New Roman" w:hAnsi="Arial" w:cs="Arial"/>
          <w:b/>
          <w:bCs/>
          <w:sz w:val="28"/>
          <w:szCs w:val="28"/>
          <w:lang w:val="kk-KZ"/>
        </w:rPr>
        <w:t xml:space="preserve">. </w:t>
      </w:r>
      <w:r w:rsidR="00920295" w:rsidRPr="00F31744">
        <w:rPr>
          <w:rFonts w:ascii="Arial" w:eastAsia="Times New Roman" w:hAnsi="Arial" w:cs="Arial"/>
          <w:b/>
          <w:bCs/>
          <w:sz w:val="28"/>
          <w:szCs w:val="28"/>
          <w:lang w:val="kk-KZ"/>
        </w:rPr>
        <w:t xml:space="preserve">Орталық мемлекеттік органдар, облыстардың, Астана, Алматы және Шымкент қалаларының әкімдіктері, жұмыскерлер бірлестіктері </w:t>
      </w:r>
      <w:r w:rsidR="00920295" w:rsidRPr="00F31744">
        <w:rPr>
          <w:rFonts w:ascii="Arial" w:eastAsia="Times New Roman" w:hAnsi="Arial" w:cs="Arial"/>
          <w:i/>
          <w:iCs/>
          <w:sz w:val="28"/>
          <w:szCs w:val="28"/>
          <w:lang w:val="kk-KZ"/>
        </w:rPr>
        <w:t>(келіс</w:t>
      </w:r>
      <w:r w:rsidR="00B44257" w:rsidRPr="00F31744">
        <w:rPr>
          <w:rFonts w:ascii="Arial" w:eastAsia="Times New Roman" w:hAnsi="Arial" w:cs="Arial"/>
          <w:i/>
          <w:iCs/>
          <w:sz w:val="28"/>
          <w:szCs w:val="28"/>
          <w:lang w:val="kk-KZ"/>
        </w:rPr>
        <w:t>у</w:t>
      </w:r>
      <w:r w:rsidR="00920295" w:rsidRPr="00F31744">
        <w:rPr>
          <w:rFonts w:ascii="Arial" w:eastAsia="Times New Roman" w:hAnsi="Arial" w:cs="Arial"/>
          <w:i/>
          <w:iCs/>
          <w:sz w:val="28"/>
          <w:szCs w:val="28"/>
          <w:lang w:val="kk-KZ"/>
        </w:rPr>
        <w:t xml:space="preserve"> бойынша)</w:t>
      </w:r>
      <w:r w:rsidR="00920295" w:rsidRPr="00F31744">
        <w:rPr>
          <w:rFonts w:ascii="Arial" w:eastAsia="Times New Roman" w:hAnsi="Arial" w:cs="Arial"/>
          <w:b/>
          <w:bCs/>
          <w:sz w:val="28"/>
          <w:szCs w:val="28"/>
          <w:lang w:val="kk-KZ"/>
        </w:rPr>
        <w:t xml:space="preserve"> және жұмыс берушілер бірлестіктері </w:t>
      </w:r>
      <w:r w:rsidR="00920295" w:rsidRPr="00F31744">
        <w:rPr>
          <w:rFonts w:ascii="Arial" w:eastAsia="Times New Roman" w:hAnsi="Arial" w:cs="Arial"/>
          <w:i/>
          <w:iCs/>
          <w:sz w:val="24"/>
          <w:szCs w:val="24"/>
          <w:lang w:val="kk-KZ"/>
        </w:rPr>
        <w:t>(келіс</w:t>
      </w:r>
      <w:r w:rsidR="00B44257" w:rsidRPr="00F31744">
        <w:rPr>
          <w:rFonts w:ascii="Arial" w:eastAsia="Times New Roman" w:hAnsi="Arial" w:cs="Arial"/>
          <w:i/>
          <w:iCs/>
          <w:sz w:val="24"/>
          <w:szCs w:val="24"/>
          <w:lang w:val="kk-KZ"/>
        </w:rPr>
        <w:t>у</w:t>
      </w:r>
      <w:r w:rsidR="00920295" w:rsidRPr="00F31744">
        <w:rPr>
          <w:rFonts w:ascii="Arial" w:eastAsia="Times New Roman" w:hAnsi="Arial" w:cs="Arial"/>
          <w:i/>
          <w:iCs/>
          <w:sz w:val="24"/>
          <w:szCs w:val="24"/>
          <w:lang w:val="kk-KZ"/>
        </w:rPr>
        <w:t xml:space="preserve"> бойынша)</w:t>
      </w:r>
      <w:r w:rsidR="00920295" w:rsidRPr="00F31744">
        <w:rPr>
          <w:rFonts w:ascii="Arial" w:eastAsia="Times New Roman" w:hAnsi="Arial" w:cs="Arial"/>
          <w:b/>
          <w:bCs/>
          <w:sz w:val="24"/>
          <w:szCs w:val="24"/>
          <w:lang w:val="kk-KZ"/>
        </w:rPr>
        <w:t xml:space="preserve"> </w:t>
      </w:r>
      <w:r w:rsidR="00920295" w:rsidRPr="00F31744">
        <w:rPr>
          <w:rFonts w:ascii="Arial" w:eastAsia="Times New Roman" w:hAnsi="Arial" w:cs="Arial"/>
          <w:b/>
          <w:bCs/>
          <w:sz w:val="28"/>
          <w:szCs w:val="28"/>
          <w:lang w:val="kk-KZ"/>
        </w:rPr>
        <w:t xml:space="preserve">2023 жылғы 18 қыркүйекке дейін </w:t>
      </w:r>
      <w:r w:rsidR="00B44257" w:rsidRPr="00F31744">
        <w:rPr>
          <w:rFonts w:ascii="Arial" w:eastAsia="Times New Roman" w:hAnsi="Arial" w:cs="Arial"/>
          <w:b/>
          <w:bCs/>
          <w:sz w:val="28"/>
          <w:szCs w:val="28"/>
          <w:lang w:val="kk-KZ"/>
        </w:rPr>
        <w:t>Е</w:t>
      </w:r>
      <w:r w:rsidR="00920295" w:rsidRPr="00F31744">
        <w:rPr>
          <w:rFonts w:ascii="Arial" w:eastAsia="Times New Roman" w:hAnsi="Arial" w:cs="Arial"/>
          <w:b/>
          <w:bCs/>
          <w:sz w:val="28"/>
          <w:szCs w:val="28"/>
          <w:lang w:val="kk-KZ"/>
        </w:rPr>
        <w:t xml:space="preserve">ңбек және халықты әлеуметтік қорғау министрлігіне </w:t>
      </w:r>
      <w:r w:rsidR="00920295" w:rsidRPr="00F31744">
        <w:rPr>
          <w:rFonts w:ascii="Arial" w:eastAsia="Times New Roman" w:hAnsi="Arial" w:cs="Arial"/>
          <w:sz w:val="28"/>
          <w:szCs w:val="28"/>
          <w:lang w:val="kk-KZ"/>
        </w:rPr>
        <w:t>хаттаманың көрсетілген тапсырмаларының орындалуы туралы ақпарат берсін.</w:t>
      </w:r>
    </w:p>
    <w:p w14:paraId="2F0446CD" w14:textId="29F411EE" w:rsidR="00920295" w:rsidRPr="00F31744" w:rsidRDefault="00C57155" w:rsidP="009E718A">
      <w:pPr>
        <w:ind w:firstLine="709"/>
        <w:jc w:val="both"/>
        <w:rPr>
          <w:rFonts w:ascii="Arial" w:eastAsia="Times New Roman" w:hAnsi="Arial" w:cs="Arial"/>
          <w:sz w:val="28"/>
          <w:szCs w:val="28"/>
          <w:lang w:val="kk-KZ"/>
        </w:rPr>
      </w:pPr>
      <w:r w:rsidRPr="00F31744">
        <w:rPr>
          <w:rFonts w:ascii="Arial" w:eastAsia="Times New Roman" w:hAnsi="Arial" w:cs="Arial"/>
          <w:b/>
          <w:bCs/>
          <w:sz w:val="28"/>
          <w:szCs w:val="28"/>
          <w:lang w:val="kk-KZ"/>
        </w:rPr>
        <w:t>5</w:t>
      </w:r>
      <w:r w:rsidR="009E718A" w:rsidRPr="00F31744">
        <w:rPr>
          <w:rFonts w:ascii="Arial" w:eastAsia="Times New Roman" w:hAnsi="Arial" w:cs="Arial"/>
          <w:b/>
          <w:bCs/>
          <w:sz w:val="28"/>
          <w:szCs w:val="28"/>
          <w:lang w:val="kk-KZ"/>
        </w:rPr>
        <w:t>.</w:t>
      </w:r>
      <w:r w:rsidR="009E718A" w:rsidRPr="00F31744">
        <w:rPr>
          <w:rFonts w:ascii="Arial" w:eastAsia="Times New Roman" w:hAnsi="Arial" w:cs="Arial"/>
          <w:bCs/>
          <w:sz w:val="28"/>
          <w:szCs w:val="28"/>
          <w:lang w:val="kk-KZ"/>
        </w:rPr>
        <w:t xml:space="preserve"> </w:t>
      </w:r>
      <w:r w:rsidR="00920295" w:rsidRPr="00F31744">
        <w:rPr>
          <w:rFonts w:ascii="Arial" w:eastAsia="Times New Roman" w:hAnsi="Arial" w:cs="Arial"/>
          <w:b/>
          <w:bCs/>
          <w:sz w:val="28"/>
          <w:szCs w:val="28"/>
          <w:lang w:val="kk-KZ"/>
        </w:rPr>
        <w:t xml:space="preserve">Еңбек және халықты әлеуметтік қорғау министрлігі орталық мемлекеттік органдармен және облыстардың, Астана, Алматы және Шымкент қалаларының әкімдіктерімен, жұмыскерлер бірлестіктерімен </w:t>
      </w:r>
      <w:r w:rsidR="00920295" w:rsidRPr="00F31744">
        <w:rPr>
          <w:rFonts w:ascii="Arial" w:eastAsia="Times New Roman" w:hAnsi="Arial" w:cs="Arial"/>
          <w:i/>
          <w:iCs/>
          <w:sz w:val="24"/>
          <w:szCs w:val="24"/>
          <w:lang w:val="kk-KZ"/>
        </w:rPr>
        <w:t>(келіс</w:t>
      </w:r>
      <w:r w:rsidR="00B44257" w:rsidRPr="00F31744">
        <w:rPr>
          <w:rFonts w:ascii="Arial" w:eastAsia="Times New Roman" w:hAnsi="Arial" w:cs="Arial"/>
          <w:i/>
          <w:iCs/>
          <w:sz w:val="24"/>
          <w:szCs w:val="24"/>
          <w:lang w:val="kk-KZ"/>
        </w:rPr>
        <w:t>у</w:t>
      </w:r>
      <w:r w:rsidR="00920295" w:rsidRPr="00F31744">
        <w:rPr>
          <w:rFonts w:ascii="Arial" w:eastAsia="Times New Roman" w:hAnsi="Arial" w:cs="Arial"/>
          <w:i/>
          <w:iCs/>
          <w:sz w:val="24"/>
          <w:szCs w:val="24"/>
          <w:lang w:val="kk-KZ"/>
        </w:rPr>
        <w:t xml:space="preserve"> бойынша)</w:t>
      </w:r>
      <w:r w:rsidR="00920295" w:rsidRPr="00F31744">
        <w:rPr>
          <w:rFonts w:ascii="Arial" w:eastAsia="Times New Roman" w:hAnsi="Arial" w:cs="Arial"/>
          <w:b/>
          <w:bCs/>
          <w:sz w:val="24"/>
          <w:szCs w:val="24"/>
          <w:lang w:val="kk-KZ"/>
        </w:rPr>
        <w:t xml:space="preserve"> </w:t>
      </w:r>
      <w:r w:rsidR="00920295" w:rsidRPr="00F31744">
        <w:rPr>
          <w:rFonts w:ascii="Arial" w:eastAsia="Times New Roman" w:hAnsi="Arial" w:cs="Arial"/>
          <w:b/>
          <w:bCs/>
          <w:sz w:val="28"/>
          <w:szCs w:val="28"/>
          <w:lang w:val="kk-KZ"/>
        </w:rPr>
        <w:t xml:space="preserve">және жұмыс берушілер бірлестіктерімен </w:t>
      </w:r>
      <w:r w:rsidR="00920295" w:rsidRPr="00F31744">
        <w:rPr>
          <w:rFonts w:ascii="Arial" w:eastAsia="Times New Roman" w:hAnsi="Arial" w:cs="Arial"/>
          <w:i/>
          <w:iCs/>
          <w:sz w:val="24"/>
          <w:szCs w:val="24"/>
          <w:lang w:val="kk-KZ"/>
        </w:rPr>
        <w:t>(келіс</w:t>
      </w:r>
      <w:r w:rsidR="00B44257" w:rsidRPr="00F31744">
        <w:rPr>
          <w:rFonts w:ascii="Arial" w:eastAsia="Times New Roman" w:hAnsi="Arial" w:cs="Arial"/>
          <w:i/>
          <w:iCs/>
          <w:sz w:val="24"/>
          <w:szCs w:val="24"/>
          <w:lang w:val="kk-KZ"/>
        </w:rPr>
        <w:t>у</w:t>
      </w:r>
      <w:r w:rsidR="00920295" w:rsidRPr="00F31744">
        <w:rPr>
          <w:rFonts w:ascii="Arial" w:eastAsia="Times New Roman" w:hAnsi="Arial" w:cs="Arial"/>
          <w:i/>
          <w:iCs/>
          <w:sz w:val="24"/>
          <w:szCs w:val="24"/>
          <w:lang w:val="kk-KZ"/>
        </w:rPr>
        <w:t xml:space="preserve"> бойынша)</w:t>
      </w:r>
      <w:r w:rsidR="00920295" w:rsidRPr="00F31744">
        <w:rPr>
          <w:rFonts w:ascii="Arial" w:eastAsia="Times New Roman" w:hAnsi="Arial" w:cs="Arial"/>
          <w:b/>
          <w:bCs/>
          <w:sz w:val="24"/>
          <w:szCs w:val="24"/>
          <w:lang w:val="kk-KZ"/>
        </w:rPr>
        <w:t xml:space="preserve"> </w:t>
      </w:r>
      <w:r w:rsidR="00920295" w:rsidRPr="00F31744">
        <w:rPr>
          <w:rFonts w:ascii="Arial" w:eastAsia="Times New Roman" w:hAnsi="Arial" w:cs="Arial"/>
          <w:b/>
          <w:bCs/>
          <w:sz w:val="28"/>
          <w:szCs w:val="28"/>
          <w:lang w:val="kk-KZ"/>
        </w:rPr>
        <w:t xml:space="preserve">бірлесіп 2023 жылғы 25 қыркүйекке дейін </w:t>
      </w:r>
      <w:r w:rsidR="00920295" w:rsidRPr="00F31744">
        <w:rPr>
          <w:rFonts w:ascii="Arial" w:eastAsia="Times New Roman" w:hAnsi="Arial" w:cs="Arial"/>
          <w:sz w:val="28"/>
          <w:szCs w:val="28"/>
          <w:lang w:val="kk-KZ"/>
        </w:rPr>
        <w:t>Үкіметке осы Хаттаманың тапсырмаларының орындалуы туралы жиынтық ақпарат берсін.</w:t>
      </w:r>
    </w:p>
    <w:p w14:paraId="36636D6B" w14:textId="6E47FFBB" w:rsidR="00864608" w:rsidRPr="00F31744" w:rsidRDefault="00AD7286" w:rsidP="009E718A">
      <w:pPr>
        <w:ind w:firstLine="709"/>
        <w:jc w:val="both"/>
        <w:rPr>
          <w:rFonts w:ascii="Arial" w:eastAsia="Times New Roman" w:hAnsi="Arial" w:cs="Arial"/>
          <w:sz w:val="28"/>
          <w:szCs w:val="28"/>
          <w:lang w:val="kk-KZ"/>
        </w:rPr>
      </w:pPr>
      <w:r w:rsidRPr="00F31744">
        <w:rPr>
          <w:rFonts w:ascii="Arial" w:eastAsia="Times New Roman" w:hAnsi="Arial" w:cs="Arial"/>
          <w:b/>
          <w:bCs/>
          <w:sz w:val="28"/>
          <w:szCs w:val="28"/>
          <w:lang w:val="kk-KZ"/>
        </w:rPr>
        <w:t>6</w:t>
      </w:r>
      <w:r w:rsidR="009E718A" w:rsidRPr="00F31744">
        <w:rPr>
          <w:rFonts w:ascii="Arial" w:eastAsia="Times New Roman" w:hAnsi="Arial" w:cs="Arial"/>
          <w:b/>
          <w:bCs/>
          <w:sz w:val="28"/>
          <w:szCs w:val="28"/>
          <w:lang w:val="kk-KZ"/>
        </w:rPr>
        <w:t>.</w:t>
      </w:r>
      <w:r w:rsidR="009E718A" w:rsidRPr="00F31744">
        <w:rPr>
          <w:rFonts w:ascii="Arial" w:eastAsia="Times New Roman" w:hAnsi="Arial" w:cs="Arial"/>
          <w:bCs/>
          <w:sz w:val="28"/>
          <w:szCs w:val="28"/>
          <w:lang w:val="kk-KZ"/>
        </w:rPr>
        <w:t xml:space="preserve"> </w:t>
      </w:r>
      <w:r w:rsidR="00920295" w:rsidRPr="00F31744">
        <w:rPr>
          <w:rFonts w:ascii="Arial" w:eastAsia="Times New Roman" w:hAnsi="Arial" w:cs="Arial"/>
          <w:bCs/>
          <w:sz w:val="28"/>
          <w:szCs w:val="28"/>
          <w:lang w:val="kk-KZ"/>
        </w:rPr>
        <w:t>Осы хаттаманың орындалуын бақылау Қазақстан Республикасы Үкіметі Аппаратының Әлеуметтік даму бөліміне жүктелсін.</w:t>
      </w:r>
    </w:p>
    <w:p w14:paraId="1F696D67" w14:textId="77777777" w:rsidR="00864608" w:rsidRPr="00F31744" w:rsidRDefault="00864608" w:rsidP="00FD6445">
      <w:pPr>
        <w:ind w:firstLine="709"/>
        <w:jc w:val="both"/>
        <w:rPr>
          <w:rFonts w:ascii="Arial" w:eastAsia="Times New Roman" w:hAnsi="Arial" w:cs="Arial"/>
          <w:sz w:val="28"/>
          <w:szCs w:val="28"/>
          <w:lang w:val="kk-KZ"/>
        </w:rPr>
      </w:pPr>
    </w:p>
    <w:p w14:paraId="2A96BF7E" w14:textId="77777777" w:rsidR="00864608" w:rsidRPr="00F31744" w:rsidRDefault="00864608" w:rsidP="00FD6445">
      <w:pPr>
        <w:ind w:firstLine="709"/>
        <w:jc w:val="both"/>
        <w:rPr>
          <w:rFonts w:ascii="Arial" w:eastAsia="Times New Roman" w:hAnsi="Arial" w:cs="Arial"/>
          <w:sz w:val="28"/>
          <w:szCs w:val="28"/>
          <w:lang w:val="kk-KZ"/>
        </w:rPr>
      </w:pP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52"/>
      </w:tblGrid>
      <w:tr w:rsidR="00AF045B" w:rsidRPr="00920295" w14:paraId="58FD0968" w14:textId="77777777" w:rsidTr="00C0389A">
        <w:trPr>
          <w:trHeight w:val="1044"/>
        </w:trPr>
        <w:tc>
          <w:tcPr>
            <w:tcW w:w="5529" w:type="dxa"/>
            <w:hideMark/>
          </w:tcPr>
          <w:p w14:paraId="64F4FF6D" w14:textId="3DA82FB9" w:rsidR="00AF045B" w:rsidRPr="00F31744" w:rsidRDefault="00920295" w:rsidP="00B34ED3">
            <w:pPr>
              <w:spacing w:line="24" w:lineRule="atLeast"/>
              <w:jc w:val="center"/>
              <w:rPr>
                <w:rFonts w:ascii="Arial" w:hAnsi="Arial" w:cs="Arial"/>
                <w:b/>
                <w:sz w:val="28"/>
                <w:szCs w:val="28"/>
                <w:lang w:val="kk-KZ"/>
              </w:rPr>
            </w:pPr>
            <w:r w:rsidRPr="00F31744">
              <w:rPr>
                <w:rFonts w:ascii="Arial" w:hAnsi="Arial" w:cs="Arial"/>
                <w:b/>
                <w:sz w:val="28"/>
                <w:szCs w:val="28"/>
                <w:lang w:val="kk-KZ"/>
              </w:rPr>
              <w:t>Қазақстан Республикасы Премьер-Министрінің орынбасары – Еңбек және халықты әлеуметтік қорғау министрі</w:t>
            </w:r>
          </w:p>
        </w:tc>
        <w:tc>
          <w:tcPr>
            <w:tcW w:w="4252" w:type="dxa"/>
          </w:tcPr>
          <w:p w14:paraId="25F7D8E2" w14:textId="77777777" w:rsidR="00AF045B" w:rsidRPr="00F31744" w:rsidRDefault="00AF045B" w:rsidP="00B34ED3">
            <w:pPr>
              <w:spacing w:line="24" w:lineRule="atLeast"/>
              <w:ind w:left="2558"/>
              <w:rPr>
                <w:rFonts w:ascii="Arial" w:eastAsia="Times New Roman" w:hAnsi="Arial" w:cs="Arial"/>
                <w:b/>
                <w:sz w:val="28"/>
                <w:szCs w:val="28"/>
                <w:lang w:val="kk-KZ"/>
              </w:rPr>
            </w:pPr>
          </w:p>
          <w:p w14:paraId="3048193D" w14:textId="6484AF20" w:rsidR="00AF045B" w:rsidRPr="00920295" w:rsidRDefault="00AF045B" w:rsidP="00C0389A">
            <w:pPr>
              <w:spacing w:line="24" w:lineRule="atLeast"/>
              <w:ind w:left="1873"/>
              <w:jc w:val="center"/>
              <w:rPr>
                <w:rFonts w:ascii="Arial" w:eastAsia="Times New Roman" w:hAnsi="Arial" w:cs="Arial"/>
                <w:b/>
                <w:sz w:val="28"/>
                <w:szCs w:val="28"/>
                <w:lang w:val="kk-KZ"/>
              </w:rPr>
            </w:pPr>
            <w:r w:rsidRPr="00F31744">
              <w:rPr>
                <w:rFonts w:ascii="Arial" w:hAnsi="Arial" w:cs="Arial"/>
                <w:b/>
                <w:sz w:val="28"/>
                <w:szCs w:val="28"/>
                <w:lang w:val="kk-KZ"/>
              </w:rPr>
              <w:t>Т. Д</w:t>
            </w:r>
            <w:r w:rsidR="00920295" w:rsidRPr="00F31744">
              <w:rPr>
                <w:rFonts w:ascii="Arial" w:hAnsi="Arial" w:cs="Arial"/>
                <w:b/>
                <w:sz w:val="28"/>
                <w:szCs w:val="28"/>
                <w:lang w:val="kk-KZ"/>
              </w:rPr>
              <w:t>ү</w:t>
            </w:r>
            <w:r w:rsidRPr="00F31744">
              <w:rPr>
                <w:rFonts w:ascii="Arial" w:hAnsi="Arial" w:cs="Arial"/>
                <w:b/>
                <w:sz w:val="28"/>
                <w:szCs w:val="28"/>
                <w:lang w:val="kk-KZ"/>
              </w:rPr>
              <w:t>йсенова</w:t>
            </w:r>
          </w:p>
        </w:tc>
      </w:tr>
    </w:tbl>
    <w:p w14:paraId="7E5EC939" w14:textId="77777777" w:rsidR="00FD6445" w:rsidRPr="00BE309B" w:rsidRDefault="00FD6445" w:rsidP="00FD6445">
      <w:pPr>
        <w:ind w:firstLine="709"/>
        <w:jc w:val="both"/>
        <w:rPr>
          <w:rFonts w:ascii="Arial" w:eastAsia="Times New Roman" w:hAnsi="Arial" w:cs="Arial"/>
          <w:sz w:val="28"/>
          <w:szCs w:val="28"/>
        </w:rPr>
      </w:pPr>
    </w:p>
    <w:p w14:paraId="155A85DF" w14:textId="77777777" w:rsidR="00FD6445" w:rsidRPr="00BE309B" w:rsidRDefault="00FD6445" w:rsidP="00231995">
      <w:pPr>
        <w:ind w:firstLine="709"/>
        <w:jc w:val="both"/>
        <w:rPr>
          <w:rFonts w:ascii="Arial" w:eastAsia="Times New Roman" w:hAnsi="Arial" w:cs="Arial"/>
          <w:sz w:val="28"/>
          <w:szCs w:val="28"/>
        </w:rPr>
      </w:pPr>
    </w:p>
    <w:p w14:paraId="4CCE80B8" w14:textId="77777777" w:rsidR="006646FF" w:rsidRPr="00BE309B" w:rsidRDefault="006646FF" w:rsidP="00CB1A68">
      <w:pPr>
        <w:jc w:val="both"/>
        <w:rPr>
          <w:rFonts w:ascii="Arial" w:hAnsi="Arial" w:cs="Arial"/>
          <w:b/>
          <w:sz w:val="28"/>
          <w:szCs w:val="28"/>
        </w:rPr>
      </w:pPr>
    </w:p>
    <w:sectPr w:rsidR="006646FF" w:rsidRPr="00BE309B" w:rsidSect="00864608">
      <w:headerReference w:type="default" r:id="rId7"/>
      <w:pgSz w:w="11906" w:h="16838"/>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7022" w14:textId="77777777" w:rsidR="007D165A" w:rsidRDefault="007D165A" w:rsidP="00A540D3">
      <w:r>
        <w:separator/>
      </w:r>
    </w:p>
  </w:endnote>
  <w:endnote w:type="continuationSeparator" w:id="0">
    <w:p w14:paraId="5FE20167" w14:textId="77777777" w:rsidR="007D165A" w:rsidRDefault="007D165A" w:rsidP="00A5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4C528" w14:textId="77777777" w:rsidR="007D165A" w:rsidRDefault="007D165A" w:rsidP="00A540D3">
      <w:r>
        <w:separator/>
      </w:r>
    </w:p>
  </w:footnote>
  <w:footnote w:type="continuationSeparator" w:id="0">
    <w:p w14:paraId="31E9C02D" w14:textId="77777777" w:rsidR="007D165A" w:rsidRDefault="007D165A" w:rsidP="00A5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1BD1" w14:textId="1A1863A6" w:rsidR="004D16F6" w:rsidRPr="00A540D3" w:rsidRDefault="004D16F6">
    <w:pPr>
      <w:pStyle w:val="a3"/>
      <w:jc w:val="center"/>
      <w:rPr>
        <w:sz w:val="28"/>
        <w:szCs w:val="28"/>
      </w:rPr>
    </w:pPr>
    <w:r w:rsidRPr="00A540D3">
      <w:rPr>
        <w:sz w:val="28"/>
        <w:szCs w:val="28"/>
      </w:rPr>
      <w:fldChar w:fldCharType="begin"/>
    </w:r>
    <w:r w:rsidRPr="00A540D3">
      <w:rPr>
        <w:sz w:val="28"/>
        <w:szCs w:val="28"/>
      </w:rPr>
      <w:instrText xml:space="preserve"> PAGE   \* MERGEFORMAT </w:instrText>
    </w:r>
    <w:r w:rsidRPr="00A540D3">
      <w:rPr>
        <w:sz w:val="28"/>
        <w:szCs w:val="28"/>
      </w:rPr>
      <w:fldChar w:fldCharType="separate"/>
    </w:r>
    <w:r w:rsidR="003D708D">
      <w:rPr>
        <w:noProof/>
        <w:sz w:val="28"/>
        <w:szCs w:val="28"/>
      </w:rPr>
      <w:t>7</w:t>
    </w:r>
    <w:r w:rsidRPr="00A540D3">
      <w:rPr>
        <w:sz w:val="28"/>
        <w:szCs w:val="28"/>
      </w:rPr>
      <w:fldChar w:fldCharType="end"/>
    </w:r>
  </w:p>
  <w:p w14:paraId="050AF2D4" w14:textId="77777777" w:rsidR="004D16F6" w:rsidRDefault="004D16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0764"/>
    <w:multiLevelType w:val="hybridMultilevel"/>
    <w:tmpl w:val="DDA8FB12"/>
    <w:lvl w:ilvl="0" w:tplc="836C3E18">
      <w:start w:val="1"/>
      <w:numFmt w:val="decimal"/>
      <w:lvlText w:val="%1."/>
      <w:lvlJc w:val="left"/>
      <w:pPr>
        <w:ind w:left="1174" w:hanging="46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D6162A"/>
    <w:multiLevelType w:val="hybridMultilevel"/>
    <w:tmpl w:val="0204C964"/>
    <w:lvl w:ilvl="0" w:tplc="B912712A">
      <w:start w:val="1"/>
      <w:numFmt w:val="decimal"/>
      <w:lvlText w:val="%1)"/>
      <w:lvlJc w:val="left"/>
      <w:pPr>
        <w:ind w:left="1174" w:hanging="46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F54715"/>
    <w:multiLevelType w:val="hybridMultilevel"/>
    <w:tmpl w:val="DDA8FB12"/>
    <w:lvl w:ilvl="0" w:tplc="836C3E18">
      <w:start w:val="1"/>
      <w:numFmt w:val="decimal"/>
      <w:lvlText w:val="%1."/>
      <w:lvlJc w:val="left"/>
      <w:pPr>
        <w:ind w:left="1174" w:hanging="46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F4602D"/>
    <w:multiLevelType w:val="hybridMultilevel"/>
    <w:tmpl w:val="2FEAACA8"/>
    <w:lvl w:ilvl="0" w:tplc="DAE64FE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247105"/>
    <w:multiLevelType w:val="hybridMultilevel"/>
    <w:tmpl w:val="BDE6D7A4"/>
    <w:lvl w:ilvl="0" w:tplc="FA5C2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6F3BA1"/>
    <w:multiLevelType w:val="hybridMultilevel"/>
    <w:tmpl w:val="08ECAEE6"/>
    <w:lvl w:ilvl="0" w:tplc="95705D26">
      <w:start w:val="2"/>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4F35596"/>
    <w:multiLevelType w:val="hybridMultilevel"/>
    <w:tmpl w:val="21066D2A"/>
    <w:lvl w:ilvl="0" w:tplc="5852D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DB0BD4"/>
    <w:multiLevelType w:val="hybridMultilevel"/>
    <w:tmpl w:val="44FCC8DC"/>
    <w:lvl w:ilvl="0" w:tplc="B2CE391C">
      <w:start w:val="1"/>
      <w:numFmt w:val="decimal"/>
      <w:lvlText w:val="%1."/>
      <w:lvlJc w:val="left"/>
      <w:pPr>
        <w:tabs>
          <w:tab w:val="num" w:pos="2110"/>
        </w:tabs>
        <w:ind w:left="2110" w:hanging="1410"/>
      </w:pPr>
      <w:rPr>
        <w:rFonts w:hint="default"/>
        <w:color w:val="000000"/>
      </w:rPr>
    </w:lvl>
    <w:lvl w:ilvl="1" w:tplc="04190019" w:tentative="1">
      <w:start w:val="1"/>
      <w:numFmt w:val="lowerLetter"/>
      <w:lvlText w:val="%2."/>
      <w:lvlJc w:val="left"/>
      <w:pPr>
        <w:tabs>
          <w:tab w:val="num" w:pos="2488"/>
        </w:tabs>
        <w:ind w:left="2488" w:hanging="360"/>
      </w:pPr>
    </w:lvl>
    <w:lvl w:ilvl="2" w:tplc="0419001B" w:tentative="1">
      <w:start w:val="1"/>
      <w:numFmt w:val="lowerRoman"/>
      <w:lvlText w:val="%3."/>
      <w:lvlJc w:val="right"/>
      <w:pPr>
        <w:tabs>
          <w:tab w:val="num" w:pos="3208"/>
        </w:tabs>
        <w:ind w:left="3208" w:hanging="180"/>
      </w:pPr>
    </w:lvl>
    <w:lvl w:ilvl="3" w:tplc="0419000F" w:tentative="1">
      <w:start w:val="1"/>
      <w:numFmt w:val="decimal"/>
      <w:lvlText w:val="%4."/>
      <w:lvlJc w:val="left"/>
      <w:pPr>
        <w:tabs>
          <w:tab w:val="num" w:pos="3928"/>
        </w:tabs>
        <w:ind w:left="3928" w:hanging="360"/>
      </w:pPr>
    </w:lvl>
    <w:lvl w:ilvl="4" w:tplc="04190019" w:tentative="1">
      <w:start w:val="1"/>
      <w:numFmt w:val="lowerLetter"/>
      <w:lvlText w:val="%5."/>
      <w:lvlJc w:val="left"/>
      <w:pPr>
        <w:tabs>
          <w:tab w:val="num" w:pos="4648"/>
        </w:tabs>
        <w:ind w:left="4648" w:hanging="360"/>
      </w:pPr>
    </w:lvl>
    <w:lvl w:ilvl="5" w:tplc="0419001B" w:tentative="1">
      <w:start w:val="1"/>
      <w:numFmt w:val="lowerRoman"/>
      <w:lvlText w:val="%6."/>
      <w:lvlJc w:val="right"/>
      <w:pPr>
        <w:tabs>
          <w:tab w:val="num" w:pos="5368"/>
        </w:tabs>
        <w:ind w:left="5368" w:hanging="180"/>
      </w:pPr>
    </w:lvl>
    <w:lvl w:ilvl="6" w:tplc="0419000F" w:tentative="1">
      <w:start w:val="1"/>
      <w:numFmt w:val="decimal"/>
      <w:lvlText w:val="%7."/>
      <w:lvlJc w:val="left"/>
      <w:pPr>
        <w:tabs>
          <w:tab w:val="num" w:pos="6088"/>
        </w:tabs>
        <w:ind w:left="6088" w:hanging="360"/>
      </w:pPr>
    </w:lvl>
    <w:lvl w:ilvl="7" w:tplc="04190019" w:tentative="1">
      <w:start w:val="1"/>
      <w:numFmt w:val="lowerLetter"/>
      <w:lvlText w:val="%8."/>
      <w:lvlJc w:val="left"/>
      <w:pPr>
        <w:tabs>
          <w:tab w:val="num" w:pos="6808"/>
        </w:tabs>
        <w:ind w:left="6808" w:hanging="360"/>
      </w:pPr>
    </w:lvl>
    <w:lvl w:ilvl="8" w:tplc="0419001B" w:tentative="1">
      <w:start w:val="1"/>
      <w:numFmt w:val="lowerRoman"/>
      <w:lvlText w:val="%9."/>
      <w:lvlJc w:val="right"/>
      <w:pPr>
        <w:tabs>
          <w:tab w:val="num" w:pos="7528"/>
        </w:tabs>
        <w:ind w:left="7528" w:hanging="180"/>
      </w:pPr>
    </w:lvl>
  </w:abstractNum>
  <w:abstractNum w:abstractNumId="8" w15:restartNumberingAfterBreak="0">
    <w:nsid w:val="1EF12A1B"/>
    <w:multiLevelType w:val="hybridMultilevel"/>
    <w:tmpl w:val="71D8CA68"/>
    <w:lvl w:ilvl="0" w:tplc="A65830C4">
      <w:start w:val="5"/>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5962A38"/>
    <w:multiLevelType w:val="hybridMultilevel"/>
    <w:tmpl w:val="271E22A2"/>
    <w:lvl w:ilvl="0" w:tplc="67A6D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1C3473"/>
    <w:multiLevelType w:val="hybridMultilevel"/>
    <w:tmpl w:val="17A81194"/>
    <w:lvl w:ilvl="0" w:tplc="F6D010A6">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1" w15:restartNumberingAfterBreak="0">
    <w:nsid w:val="333F3DC1"/>
    <w:multiLevelType w:val="hybridMultilevel"/>
    <w:tmpl w:val="C8AC22B8"/>
    <w:lvl w:ilvl="0" w:tplc="4AC28D56">
      <w:start w:val="1"/>
      <w:numFmt w:val="decimal"/>
      <w:lvlText w:val="%1."/>
      <w:lvlJc w:val="left"/>
      <w:pPr>
        <w:ind w:left="1894" w:hanging="1185"/>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6CE3ED1"/>
    <w:multiLevelType w:val="hybridMultilevel"/>
    <w:tmpl w:val="D9DC73E4"/>
    <w:lvl w:ilvl="0" w:tplc="84682F5C">
      <w:start w:val="1"/>
      <w:numFmt w:val="decimal"/>
      <w:lvlText w:val="%1."/>
      <w:lvlJc w:val="left"/>
      <w:pPr>
        <w:ind w:left="1636" w:hanging="360"/>
      </w:pPr>
      <w:rPr>
        <w:rFonts w:hint="default"/>
        <w:b/>
        <w:u w:val="single"/>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3" w15:restartNumberingAfterBreak="0">
    <w:nsid w:val="39511533"/>
    <w:multiLevelType w:val="hybridMultilevel"/>
    <w:tmpl w:val="F0C8B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AF511F"/>
    <w:multiLevelType w:val="multilevel"/>
    <w:tmpl w:val="53B01D1C"/>
    <w:lvl w:ilvl="0">
      <w:start w:val="1"/>
      <w:numFmt w:val="decimal"/>
      <w:lvlText w:val="%1."/>
      <w:lvlJc w:val="left"/>
      <w:pPr>
        <w:ind w:left="720" w:hanging="360"/>
      </w:pPr>
      <w:rPr>
        <w:b w:val="0"/>
      </w:rPr>
    </w:lvl>
    <w:lvl w:ilvl="1">
      <w:start w:val="1"/>
      <w:numFmt w:val="decimal"/>
      <w:isLgl/>
      <w:lvlText w:val="%1.%2."/>
      <w:lvlJc w:val="left"/>
      <w:pPr>
        <w:ind w:left="1429" w:hanging="720"/>
      </w:pPr>
      <w:rPr>
        <w:rFonts w:eastAsia="Times New Roman" w:hint="default"/>
        <w:color w:val="auto"/>
      </w:rPr>
    </w:lvl>
    <w:lvl w:ilvl="2">
      <w:start w:val="1"/>
      <w:numFmt w:val="decimal"/>
      <w:isLgl/>
      <w:lvlText w:val="%1.%2.%3."/>
      <w:lvlJc w:val="left"/>
      <w:pPr>
        <w:ind w:left="1778" w:hanging="720"/>
      </w:pPr>
      <w:rPr>
        <w:rFonts w:eastAsia="Times New Roman" w:hint="default"/>
        <w:color w:val="auto"/>
      </w:rPr>
    </w:lvl>
    <w:lvl w:ilvl="3">
      <w:start w:val="1"/>
      <w:numFmt w:val="decimal"/>
      <w:isLgl/>
      <w:lvlText w:val="%1.%2.%3.%4."/>
      <w:lvlJc w:val="left"/>
      <w:pPr>
        <w:ind w:left="2487" w:hanging="1080"/>
      </w:pPr>
      <w:rPr>
        <w:rFonts w:eastAsia="Times New Roman" w:hint="default"/>
        <w:color w:val="auto"/>
      </w:rPr>
    </w:lvl>
    <w:lvl w:ilvl="4">
      <w:start w:val="1"/>
      <w:numFmt w:val="decimal"/>
      <w:isLgl/>
      <w:lvlText w:val="%1.%2.%3.%4.%5."/>
      <w:lvlJc w:val="left"/>
      <w:pPr>
        <w:ind w:left="3196" w:hanging="1440"/>
      </w:pPr>
      <w:rPr>
        <w:rFonts w:eastAsia="Times New Roman" w:hint="default"/>
        <w:color w:val="auto"/>
      </w:rPr>
    </w:lvl>
    <w:lvl w:ilvl="5">
      <w:start w:val="1"/>
      <w:numFmt w:val="decimal"/>
      <w:isLgl/>
      <w:lvlText w:val="%1.%2.%3.%4.%5.%6."/>
      <w:lvlJc w:val="left"/>
      <w:pPr>
        <w:ind w:left="3545" w:hanging="1440"/>
      </w:pPr>
      <w:rPr>
        <w:rFonts w:eastAsia="Times New Roman" w:hint="default"/>
        <w:color w:val="auto"/>
      </w:rPr>
    </w:lvl>
    <w:lvl w:ilvl="6">
      <w:start w:val="1"/>
      <w:numFmt w:val="decimal"/>
      <w:isLgl/>
      <w:lvlText w:val="%1.%2.%3.%4.%5.%6.%7."/>
      <w:lvlJc w:val="left"/>
      <w:pPr>
        <w:ind w:left="4254" w:hanging="1800"/>
      </w:pPr>
      <w:rPr>
        <w:rFonts w:eastAsia="Times New Roman" w:hint="default"/>
        <w:color w:val="auto"/>
      </w:rPr>
    </w:lvl>
    <w:lvl w:ilvl="7">
      <w:start w:val="1"/>
      <w:numFmt w:val="decimal"/>
      <w:isLgl/>
      <w:lvlText w:val="%1.%2.%3.%4.%5.%6.%7.%8."/>
      <w:lvlJc w:val="left"/>
      <w:pPr>
        <w:ind w:left="4963" w:hanging="2160"/>
      </w:pPr>
      <w:rPr>
        <w:rFonts w:eastAsia="Times New Roman" w:hint="default"/>
        <w:color w:val="auto"/>
      </w:rPr>
    </w:lvl>
    <w:lvl w:ilvl="8">
      <w:start w:val="1"/>
      <w:numFmt w:val="decimal"/>
      <w:isLgl/>
      <w:lvlText w:val="%1.%2.%3.%4.%5.%6.%7.%8.%9."/>
      <w:lvlJc w:val="left"/>
      <w:pPr>
        <w:ind w:left="5312" w:hanging="2160"/>
      </w:pPr>
      <w:rPr>
        <w:rFonts w:eastAsia="Times New Roman" w:hint="default"/>
        <w:color w:val="auto"/>
      </w:rPr>
    </w:lvl>
  </w:abstractNum>
  <w:abstractNum w:abstractNumId="15" w15:restartNumberingAfterBreak="0">
    <w:nsid w:val="585A4851"/>
    <w:multiLevelType w:val="hybridMultilevel"/>
    <w:tmpl w:val="7F1853AC"/>
    <w:lvl w:ilvl="0" w:tplc="D45C8548">
      <w:start w:val="1"/>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58DE7B01"/>
    <w:multiLevelType w:val="hybridMultilevel"/>
    <w:tmpl w:val="00E23748"/>
    <w:lvl w:ilvl="0" w:tplc="57C6D824">
      <w:start w:val="1"/>
      <w:numFmt w:val="decimal"/>
      <w:lvlText w:val="%1."/>
      <w:lvlJc w:val="left"/>
      <w:pPr>
        <w:ind w:left="1068" w:hanging="360"/>
      </w:pPr>
      <w:rPr>
        <w:rFonts w:ascii="Arial" w:eastAsia="Calibri" w:hAnsi="Arial" w:cs="Arial"/>
        <w:color w:val="00000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15:restartNumberingAfterBreak="0">
    <w:nsid w:val="59C07366"/>
    <w:multiLevelType w:val="hybridMultilevel"/>
    <w:tmpl w:val="71506406"/>
    <w:lvl w:ilvl="0" w:tplc="0AFCBA4C">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9413537"/>
    <w:multiLevelType w:val="hybridMultilevel"/>
    <w:tmpl w:val="EB2805B0"/>
    <w:lvl w:ilvl="0" w:tplc="B858C1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C3D1D4D"/>
    <w:multiLevelType w:val="hybridMultilevel"/>
    <w:tmpl w:val="44FCC8DC"/>
    <w:lvl w:ilvl="0" w:tplc="B2CE391C">
      <w:start w:val="1"/>
      <w:numFmt w:val="decimal"/>
      <w:lvlText w:val="%1."/>
      <w:lvlJc w:val="left"/>
      <w:pPr>
        <w:tabs>
          <w:tab w:val="num" w:pos="2110"/>
        </w:tabs>
        <w:ind w:left="2110" w:hanging="1410"/>
      </w:pPr>
      <w:rPr>
        <w:rFonts w:hint="default"/>
        <w:color w:val="000000"/>
      </w:rPr>
    </w:lvl>
    <w:lvl w:ilvl="1" w:tplc="04190019" w:tentative="1">
      <w:start w:val="1"/>
      <w:numFmt w:val="lowerLetter"/>
      <w:lvlText w:val="%2."/>
      <w:lvlJc w:val="left"/>
      <w:pPr>
        <w:tabs>
          <w:tab w:val="num" w:pos="2488"/>
        </w:tabs>
        <w:ind w:left="2488" w:hanging="360"/>
      </w:pPr>
    </w:lvl>
    <w:lvl w:ilvl="2" w:tplc="0419001B" w:tentative="1">
      <w:start w:val="1"/>
      <w:numFmt w:val="lowerRoman"/>
      <w:lvlText w:val="%3."/>
      <w:lvlJc w:val="right"/>
      <w:pPr>
        <w:tabs>
          <w:tab w:val="num" w:pos="3208"/>
        </w:tabs>
        <w:ind w:left="3208" w:hanging="180"/>
      </w:pPr>
    </w:lvl>
    <w:lvl w:ilvl="3" w:tplc="0419000F" w:tentative="1">
      <w:start w:val="1"/>
      <w:numFmt w:val="decimal"/>
      <w:lvlText w:val="%4."/>
      <w:lvlJc w:val="left"/>
      <w:pPr>
        <w:tabs>
          <w:tab w:val="num" w:pos="3928"/>
        </w:tabs>
        <w:ind w:left="3928" w:hanging="360"/>
      </w:pPr>
    </w:lvl>
    <w:lvl w:ilvl="4" w:tplc="04190019" w:tentative="1">
      <w:start w:val="1"/>
      <w:numFmt w:val="lowerLetter"/>
      <w:lvlText w:val="%5."/>
      <w:lvlJc w:val="left"/>
      <w:pPr>
        <w:tabs>
          <w:tab w:val="num" w:pos="4648"/>
        </w:tabs>
        <w:ind w:left="4648" w:hanging="360"/>
      </w:pPr>
    </w:lvl>
    <w:lvl w:ilvl="5" w:tplc="0419001B" w:tentative="1">
      <w:start w:val="1"/>
      <w:numFmt w:val="lowerRoman"/>
      <w:lvlText w:val="%6."/>
      <w:lvlJc w:val="right"/>
      <w:pPr>
        <w:tabs>
          <w:tab w:val="num" w:pos="5368"/>
        </w:tabs>
        <w:ind w:left="5368" w:hanging="180"/>
      </w:pPr>
    </w:lvl>
    <w:lvl w:ilvl="6" w:tplc="0419000F" w:tentative="1">
      <w:start w:val="1"/>
      <w:numFmt w:val="decimal"/>
      <w:lvlText w:val="%7."/>
      <w:lvlJc w:val="left"/>
      <w:pPr>
        <w:tabs>
          <w:tab w:val="num" w:pos="6088"/>
        </w:tabs>
        <w:ind w:left="6088" w:hanging="360"/>
      </w:pPr>
    </w:lvl>
    <w:lvl w:ilvl="7" w:tplc="04190019" w:tentative="1">
      <w:start w:val="1"/>
      <w:numFmt w:val="lowerLetter"/>
      <w:lvlText w:val="%8."/>
      <w:lvlJc w:val="left"/>
      <w:pPr>
        <w:tabs>
          <w:tab w:val="num" w:pos="6808"/>
        </w:tabs>
        <w:ind w:left="6808" w:hanging="360"/>
      </w:pPr>
    </w:lvl>
    <w:lvl w:ilvl="8" w:tplc="0419001B" w:tentative="1">
      <w:start w:val="1"/>
      <w:numFmt w:val="lowerRoman"/>
      <w:lvlText w:val="%9."/>
      <w:lvlJc w:val="right"/>
      <w:pPr>
        <w:tabs>
          <w:tab w:val="num" w:pos="7528"/>
        </w:tabs>
        <w:ind w:left="7528" w:hanging="180"/>
      </w:pPr>
    </w:lvl>
  </w:abstractNum>
  <w:num w:numId="1">
    <w:abstractNumId w:val="16"/>
  </w:num>
  <w:num w:numId="2">
    <w:abstractNumId w:val="7"/>
  </w:num>
  <w:num w:numId="3">
    <w:abstractNumId w:val="19"/>
  </w:num>
  <w:num w:numId="4">
    <w:abstractNumId w:val="11"/>
  </w:num>
  <w:num w:numId="5">
    <w:abstractNumId w:val="4"/>
  </w:num>
  <w:num w:numId="6">
    <w:abstractNumId w:val="15"/>
  </w:num>
  <w:num w:numId="7">
    <w:abstractNumId w:val="5"/>
  </w:num>
  <w:num w:numId="8">
    <w:abstractNumId w:val="18"/>
  </w:num>
  <w:num w:numId="9">
    <w:abstractNumId w:val="2"/>
  </w:num>
  <w:num w:numId="10">
    <w:abstractNumId w:val="6"/>
  </w:num>
  <w:num w:numId="11">
    <w:abstractNumId w:val="1"/>
  </w:num>
  <w:num w:numId="12">
    <w:abstractNumId w:val="9"/>
  </w:num>
  <w:num w:numId="13">
    <w:abstractNumId w:val="3"/>
  </w:num>
  <w:num w:numId="14">
    <w:abstractNumId w:val="8"/>
  </w:num>
  <w:num w:numId="15">
    <w:abstractNumId w:val="10"/>
  </w:num>
  <w:num w:numId="16">
    <w:abstractNumId w:val="14"/>
  </w:num>
  <w:num w:numId="17">
    <w:abstractNumId w:val="12"/>
  </w:num>
  <w:num w:numId="18">
    <w:abstractNumId w:val="0"/>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D3"/>
    <w:rsid w:val="000013D0"/>
    <w:rsid w:val="0000774D"/>
    <w:rsid w:val="00013892"/>
    <w:rsid w:val="00014138"/>
    <w:rsid w:val="000147E4"/>
    <w:rsid w:val="00017472"/>
    <w:rsid w:val="00034718"/>
    <w:rsid w:val="0003627F"/>
    <w:rsid w:val="0004011D"/>
    <w:rsid w:val="000425B1"/>
    <w:rsid w:val="000451CC"/>
    <w:rsid w:val="00047B18"/>
    <w:rsid w:val="00056F4B"/>
    <w:rsid w:val="00064143"/>
    <w:rsid w:val="00070D64"/>
    <w:rsid w:val="00077EB1"/>
    <w:rsid w:val="00085140"/>
    <w:rsid w:val="000A1B3A"/>
    <w:rsid w:val="000A4EB1"/>
    <w:rsid w:val="000A51D9"/>
    <w:rsid w:val="000A5EED"/>
    <w:rsid w:val="000B281A"/>
    <w:rsid w:val="000B3199"/>
    <w:rsid w:val="000B39A9"/>
    <w:rsid w:val="000B3E9D"/>
    <w:rsid w:val="000B5D03"/>
    <w:rsid w:val="000B78AC"/>
    <w:rsid w:val="000C1ACA"/>
    <w:rsid w:val="000C2654"/>
    <w:rsid w:val="000C3B96"/>
    <w:rsid w:val="000C4071"/>
    <w:rsid w:val="000C47EB"/>
    <w:rsid w:val="000C5AFB"/>
    <w:rsid w:val="000D5A46"/>
    <w:rsid w:val="000E3177"/>
    <w:rsid w:val="000E414B"/>
    <w:rsid w:val="000E483C"/>
    <w:rsid w:val="000F1B60"/>
    <w:rsid w:val="000F1C36"/>
    <w:rsid w:val="000F20BA"/>
    <w:rsid w:val="000F4EDA"/>
    <w:rsid w:val="00101270"/>
    <w:rsid w:val="00101AC8"/>
    <w:rsid w:val="001063E1"/>
    <w:rsid w:val="0011716E"/>
    <w:rsid w:val="00121C0A"/>
    <w:rsid w:val="00124AE9"/>
    <w:rsid w:val="001320D5"/>
    <w:rsid w:val="00133251"/>
    <w:rsid w:val="00135658"/>
    <w:rsid w:val="001420E6"/>
    <w:rsid w:val="00145C6C"/>
    <w:rsid w:val="00157973"/>
    <w:rsid w:val="00164B50"/>
    <w:rsid w:val="00166731"/>
    <w:rsid w:val="0016776D"/>
    <w:rsid w:val="00174DB6"/>
    <w:rsid w:val="0018276A"/>
    <w:rsid w:val="0018319C"/>
    <w:rsid w:val="00192769"/>
    <w:rsid w:val="00193AEA"/>
    <w:rsid w:val="00195E38"/>
    <w:rsid w:val="001A4B3C"/>
    <w:rsid w:val="001A62D5"/>
    <w:rsid w:val="001B7E34"/>
    <w:rsid w:val="001C3079"/>
    <w:rsid w:val="001C77DB"/>
    <w:rsid w:val="001D6ABF"/>
    <w:rsid w:val="001D728B"/>
    <w:rsid w:val="001E0ED5"/>
    <w:rsid w:val="001E3CA9"/>
    <w:rsid w:val="001F01DA"/>
    <w:rsid w:val="001F13AB"/>
    <w:rsid w:val="001F4D31"/>
    <w:rsid w:val="001F6AAF"/>
    <w:rsid w:val="00202334"/>
    <w:rsid w:val="00206AEA"/>
    <w:rsid w:val="00213CDB"/>
    <w:rsid w:val="00214707"/>
    <w:rsid w:val="00214E5C"/>
    <w:rsid w:val="0022655F"/>
    <w:rsid w:val="00231406"/>
    <w:rsid w:val="00231995"/>
    <w:rsid w:val="002341F4"/>
    <w:rsid w:val="0023550E"/>
    <w:rsid w:val="00235AE7"/>
    <w:rsid w:val="00252D20"/>
    <w:rsid w:val="002542C3"/>
    <w:rsid w:val="002573FA"/>
    <w:rsid w:val="0026268C"/>
    <w:rsid w:val="00262D53"/>
    <w:rsid w:val="00264733"/>
    <w:rsid w:val="00276EF8"/>
    <w:rsid w:val="00283E46"/>
    <w:rsid w:val="0028624F"/>
    <w:rsid w:val="00286F28"/>
    <w:rsid w:val="00290810"/>
    <w:rsid w:val="00294B6A"/>
    <w:rsid w:val="002950C0"/>
    <w:rsid w:val="0029694E"/>
    <w:rsid w:val="002A4C78"/>
    <w:rsid w:val="002A6526"/>
    <w:rsid w:val="002C7836"/>
    <w:rsid w:val="002C7EB1"/>
    <w:rsid w:val="002D2385"/>
    <w:rsid w:val="002D2C49"/>
    <w:rsid w:val="002D5005"/>
    <w:rsid w:val="002D614B"/>
    <w:rsid w:val="002D6847"/>
    <w:rsid w:val="002E1846"/>
    <w:rsid w:val="002E5AB5"/>
    <w:rsid w:val="002F6D33"/>
    <w:rsid w:val="00302A24"/>
    <w:rsid w:val="00311DCA"/>
    <w:rsid w:val="00314FBC"/>
    <w:rsid w:val="00316CB4"/>
    <w:rsid w:val="003214EB"/>
    <w:rsid w:val="00325037"/>
    <w:rsid w:val="003253FE"/>
    <w:rsid w:val="0032615B"/>
    <w:rsid w:val="00327B58"/>
    <w:rsid w:val="0033320E"/>
    <w:rsid w:val="00333A99"/>
    <w:rsid w:val="0034205E"/>
    <w:rsid w:val="00344C6A"/>
    <w:rsid w:val="003454A0"/>
    <w:rsid w:val="0034765B"/>
    <w:rsid w:val="00360032"/>
    <w:rsid w:val="003611AA"/>
    <w:rsid w:val="003663D5"/>
    <w:rsid w:val="00367E9B"/>
    <w:rsid w:val="003700B4"/>
    <w:rsid w:val="00372E09"/>
    <w:rsid w:val="00376C8B"/>
    <w:rsid w:val="003807B4"/>
    <w:rsid w:val="003840DE"/>
    <w:rsid w:val="00386D80"/>
    <w:rsid w:val="00392584"/>
    <w:rsid w:val="00392C4A"/>
    <w:rsid w:val="00393281"/>
    <w:rsid w:val="0039742C"/>
    <w:rsid w:val="003A354A"/>
    <w:rsid w:val="003A37DF"/>
    <w:rsid w:val="003A442F"/>
    <w:rsid w:val="003A54C3"/>
    <w:rsid w:val="003A7B86"/>
    <w:rsid w:val="003B2B75"/>
    <w:rsid w:val="003B33BA"/>
    <w:rsid w:val="003C053C"/>
    <w:rsid w:val="003C2DC5"/>
    <w:rsid w:val="003C457E"/>
    <w:rsid w:val="003C570E"/>
    <w:rsid w:val="003C785F"/>
    <w:rsid w:val="003D1976"/>
    <w:rsid w:val="003D3DBB"/>
    <w:rsid w:val="003D63B0"/>
    <w:rsid w:val="003D646B"/>
    <w:rsid w:val="003D64BE"/>
    <w:rsid w:val="003D708D"/>
    <w:rsid w:val="003E0187"/>
    <w:rsid w:val="003E4125"/>
    <w:rsid w:val="003F0D76"/>
    <w:rsid w:val="003F6881"/>
    <w:rsid w:val="003F6BBD"/>
    <w:rsid w:val="004038AC"/>
    <w:rsid w:val="00403B4B"/>
    <w:rsid w:val="004070B3"/>
    <w:rsid w:val="00416B80"/>
    <w:rsid w:val="00417074"/>
    <w:rsid w:val="0044072D"/>
    <w:rsid w:val="00443AB9"/>
    <w:rsid w:val="00443B5C"/>
    <w:rsid w:val="00460F30"/>
    <w:rsid w:val="004610A3"/>
    <w:rsid w:val="00461ACD"/>
    <w:rsid w:val="004649D1"/>
    <w:rsid w:val="00465C86"/>
    <w:rsid w:val="0047339A"/>
    <w:rsid w:val="00480D93"/>
    <w:rsid w:val="004823D4"/>
    <w:rsid w:val="004855BD"/>
    <w:rsid w:val="0048691E"/>
    <w:rsid w:val="00487D09"/>
    <w:rsid w:val="004909BE"/>
    <w:rsid w:val="004915B3"/>
    <w:rsid w:val="00491972"/>
    <w:rsid w:val="00492CF2"/>
    <w:rsid w:val="0049342A"/>
    <w:rsid w:val="0049741D"/>
    <w:rsid w:val="004A0581"/>
    <w:rsid w:val="004A248A"/>
    <w:rsid w:val="004B6740"/>
    <w:rsid w:val="004B7097"/>
    <w:rsid w:val="004C0BD4"/>
    <w:rsid w:val="004C787F"/>
    <w:rsid w:val="004D16F6"/>
    <w:rsid w:val="004D32E1"/>
    <w:rsid w:val="004D4D25"/>
    <w:rsid w:val="004D69E2"/>
    <w:rsid w:val="004F08A3"/>
    <w:rsid w:val="00503CD1"/>
    <w:rsid w:val="0051040F"/>
    <w:rsid w:val="00517F07"/>
    <w:rsid w:val="005200AE"/>
    <w:rsid w:val="005214A2"/>
    <w:rsid w:val="0052318F"/>
    <w:rsid w:val="00527044"/>
    <w:rsid w:val="00530A06"/>
    <w:rsid w:val="0054099B"/>
    <w:rsid w:val="00550150"/>
    <w:rsid w:val="00550418"/>
    <w:rsid w:val="005527CD"/>
    <w:rsid w:val="00564CEE"/>
    <w:rsid w:val="00571CD7"/>
    <w:rsid w:val="0057334B"/>
    <w:rsid w:val="0057399B"/>
    <w:rsid w:val="00584C63"/>
    <w:rsid w:val="00587799"/>
    <w:rsid w:val="00597E32"/>
    <w:rsid w:val="005A01B9"/>
    <w:rsid w:val="005A4153"/>
    <w:rsid w:val="005B1497"/>
    <w:rsid w:val="005B6BC2"/>
    <w:rsid w:val="005B7C32"/>
    <w:rsid w:val="005B7C66"/>
    <w:rsid w:val="005C077A"/>
    <w:rsid w:val="005C0EB0"/>
    <w:rsid w:val="005C2593"/>
    <w:rsid w:val="005C2A11"/>
    <w:rsid w:val="005C3CB4"/>
    <w:rsid w:val="005C4C86"/>
    <w:rsid w:val="005C4EF3"/>
    <w:rsid w:val="005C6096"/>
    <w:rsid w:val="005D2745"/>
    <w:rsid w:val="005E1BD0"/>
    <w:rsid w:val="005F091C"/>
    <w:rsid w:val="005F23F0"/>
    <w:rsid w:val="005F254A"/>
    <w:rsid w:val="005F5C6B"/>
    <w:rsid w:val="00602337"/>
    <w:rsid w:val="00604D76"/>
    <w:rsid w:val="0062298D"/>
    <w:rsid w:val="006240B3"/>
    <w:rsid w:val="00625D0A"/>
    <w:rsid w:val="00627F37"/>
    <w:rsid w:val="00631C21"/>
    <w:rsid w:val="006366BB"/>
    <w:rsid w:val="00637FD3"/>
    <w:rsid w:val="00641B8E"/>
    <w:rsid w:val="00644AB8"/>
    <w:rsid w:val="00651277"/>
    <w:rsid w:val="00651442"/>
    <w:rsid w:val="0065347E"/>
    <w:rsid w:val="00656C4B"/>
    <w:rsid w:val="006612E5"/>
    <w:rsid w:val="006646FF"/>
    <w:rsid w:val="00671EDD"/>
    <w:rsid w:val="00673352"/>
    <w:rsid w:val="00680722"/>
    <w:rsid w:val="00682075"/>
    <w:rsid w:val="00682C59"/>
    <w:rsid w:val="00685096"/>
    <w:rsid w:val="00686913"/>
    <w:rsid w:val="00690DBC"/>
    <w:rsid w:val="00691DD3"/>
    <w:rsid w:val="00697355"/>
    <w:rsid w:val="00697772"/>
    <w:rsid w:val="006A0ABB"/>
    <w:rsid w:val="006A0FC6"/>
    <w:rsid w:val="006A5D1C"/>
    <w:rsid w:val="006B0FCA"/>
    <w:rsid w:val="006B38D1"/>
    <w:rsid w:val="006B4185"/>
    <w:rsid w:val="006B5106"/>
    <w:rsid w:val="006C107D"/>
    <w:rsid w:val="006C1FA8"/>
    <w:rsid w:val="006C20E3"/>
    <w:rsid w:val="006C2C1D"/>
    <w:rsid w:val="006D156B"/>
    <w:rsid w:val="006D158A"/>
    <w:rsid w:val="006D5B2B"/>
    <w:rsid w:val="006D5BE6"/>
    <w:rsid w:val="006E0827"/>
    <w:rsid w:val="006E1C99"/>
    <w:rsid w:val="006E1E6A"/>
    <w:rsid w:val="006E22E1"/>
    <w:rsid w:val="006E5E20"/>
    <w:rsid w:val="006F49BC"/>
    <w:rsid w:val="007013BD"/>
    <w:rsid w:val="00703263"/>
    <w:rsid w:val="00703BB1"/>
    <w:rsid w:val="00706C58"/>
    <w:rsid w:val="00716985"/>
    <w:rsid w:val="007217F3"/>
    <w:rsid w:val="007217FD"/>
    <w:rsid w:val="007236DA"/>
    <w:rsid w:val="0072712C"/>
    <w:rsid w:val="007334DE"/>
    <w:rsid w:val="00735328"/>
    <w:rsid w:val="00736F51"/>
    <w:rsid w:val="00746C71"/>
    <w:rsid w:val="00753733"/>
    <w:rsid w:val="0077327C"/>
    <w:rsid w:val="007732A9"/>
    <w:rsid w:val="00791C7F"/>
    <w:rsid w:val="00791F6E"/>
    <w:rsid w:val="0079340B"/>
    <w:rsid w:val="007969A8"/>
    <w:rsid w:val="007A1CEA"/>
    <w:rsid w:val="007A2CC7"/>
    <w:rsid w:val="007A349A"/>
    <w:rsid w:val="007A386F"/>
    <w:rsid w:val="007A438A"/>
    <w:rsid w:val="007A7E08"/>
    <w:rsid w:val="007B20CB"/>
    <w:rsid w:val="007B55DF"/>
    <w:rsid w:val="007B6D83"/>
    <w:rsid w:val="007C2EFB"/>
    <w:rsid w:val="007C6163"/>
    <w:rsid w:val="007C7466"/>
    <w:rsid w:val="007D165A"/>
    <w:rsid w:val="007D2548"/>
    <w:rsid w:val="007D3458"/>
    <w:rsid w:val="007D64F3"/>
    <w:rsid w:val="007E06D8"/>
    <w:rsid w:val="007E3FB7"/>
    <w:rsid w:val="007E4743"/>
    <w:rsid w:val="007E5D78"/>
    <w:rsid w:val="007F15B2"/>
    <w:rsid w:val="007F3859"/>
    <w:rsid w:val="007F58EF"/>
    <w:rsid w:val="008005F4"/>
    <w:rsid w:val="008024DC"/>
    <w:rsid w:val="00803029"/>
    <w:rsid w:val="008109D2"/>
    <w:rsid w:val="00812C2D"/>
    <w:rsid w:val="00816CD1"/>
    <w:rsid w:val="008207D2"/>
    <w:rsid w:val="00821E97"/>
    <w:rsid w:val="008231CB"/>
    <w:rsid w:val="0082608C"/>
    <w:rsid w:val="00835F2B"/>
    <w:rsid w:val="00840089"/>
    <w:rsid w:val="0084715F"/>
    <w:rsid w:val="008479FE"/>
    <w:rsid w:val="00852101"/>
    <w:rsid w:val="0085773A"/>
    <w:rsid w:val="00860D03"/>
    <w:rsid w:val="00863AC0"/>
    <w:rsid w:val="00864608"/>
    <w:rsid w:val="008746B1"/>
    <w:rsid w:val="008754F1"/>
    <w:rsid w:val="00881F2E"/>
    <w:rsid w:val="00885655"/>
    <w:rsid w:val="00892906"/>
    <w:rsid w:val="00893B37"/>
    <w:rsid w:val="008942D7"/>
    <w:rsid w:val="0089547D"/>
    <w:rsid w:val="00897F54"/>
    <w:rsid w:val="008A05D5"/>
    <w:rsid w:val="008A0EDA"/>
    <w:rsid w:val="008A1FFB"/>
    <w:rsid w:val="008A60FA"/>
    <w:rsid w:val="008B30FF"/>
    <w:rsid w:val="008B4A26"/>
    <w:rsid w:val="008B4C9C"/>
    <w:rsid w:val="008B5225"/>
    <w:rsid w:val="008C28C6"/>
    <w:rsid w:val="008C3921"/>
    <w:rsid w:val="008C76C8"/>
    <w:rsid w:val="008E193A"/>
    <w:rsid w:val="008E2908"/>
    <w:rsid w:val="008E319D"/>
    <w:rsid w:val="008E3490"/>
    <w:rsid w:val="008E6513"/>
    <w:rsid w:val="008E7032"/>
    <w:rsid w:val="008E7260"/>
    <w:rsid w:val="00901E62"/>
    <w:rsid w:val="00902508"/>
    <w:rsid w:val="00903177"/>
    <w:rsid w:val="00911D44"/>
    <w:rsid w:val="00914241"/>
    <w:rsid w:val="00914CD7"/>
    <w:rsid w:val="00915A50"/>
    <w:rsid w:val="009163AC"/>
    <w:rsid w:val="00916524"/>
    <w:rsid w:val="00920295"/>
    <w:rsid w:val="0092272C"/>
    <w:rsid w:val="00922ACC"/>
    <w:rsid w:val="00930866"/>
    <w:rsid w:val="0093312C"/>
    <w:rsid w:val="00935C87"/>
    <w:rsid w:val="00942D1B"/>
    <w:rsid w:val="0094579B"/>
    <w:rsid w:val="00945809"/>
    <w:rsid w:val="00951D0C"/>
    <w:rsid w:val="00952F53"/>
    <w:rsid w:val="00953D54"/>
    <w:rsid w:val="00966691"/>
    <w:rsid w:val="00966837"/>
    <w:rsid w:val="00974A9E"/>
    <w:rsid w:val="00975233"/>
    <w:rsid w:val="00977F2B"/>
    <w:rsid w:val="009825EE"/>
    <w:rsid w:val="00982789"/>
    <w:rsid w:val="0098304D"/>
    <w:rsid w:val="00984295"/>
    <w:rsid w:val="00992DE5"/>
    <w:rsid w:val="009969FD"/>
    <w:rsid w:val="009B1D96"/>
    <w:rsid w:val="009C0462"/>
    <w:rsid w:val="009C14C7"/>
    <w:rsid w:val="009C1652"/>
    <w:rsid w:val="009C4329"/>
    <w:rsid w:val="009E2B62"/>
    <w:rsid w:val="009E718A"/>
    <w:rsid w:val="009F0C4A"/>
    <w:rsid w:val="009F28A7"/>
    <w:rsid w:val="00A00BB5"/>
    <w:rsid w:val="00A02BAE"/>
    <w:rsid w:val="00A036CC"/>
    <w:rsid w:val="00A049CE"/>
    <w:rsid w:val="00A0701E"/>
    <w:rsid w:val="00A1022D"/>
    <w:rsid w:val="00A124AA"/>
    <w:rsid w:val="00A1473C"/>
    <w:rsid w:val="00A14EB3"/>
    <w:rsid w:val="00A15B30"/>
    <w:rsid w:val="00A230B1"/>
    <w:rsid w:val="00A251F7"/>
    <w:rsid w:val="00A26F27"/>
    <w:rsid w:val="00A27E5C"/>
    <w:rsid w:val="00A41A61"/>
    <w:rsid w:val="00A43B76"/>
    <w:rsid w:val="00A540D3"/>
    <w:rsid w:val="00A54ADE"/>
    <w:rsid w:val="00A57492"/>
    <w:rsid w:val="00A628D4"/>
    <w:rsid w:val="00A64F97"/>
    <w:rsid w:val="00A721CC"/>
    <w:rsid w:val="00A73FA0"/>
    <w:rsid w:val="00A75F53"/>
    <w:rsid w:val="00A819F1"/>
    <w:rsid w:val="00A82EB2"/>
    <w:rsid w:val="00A84546"/>
    <w:rsid w:val="00A852DB"/>
    <w:rsid w:val="00A900A5"/>
    <w:rsid w:val="00AA21C2"/>
    <w:rsid w:val="00AA2505"/>
    <w:rsid w:val="00AA2B42"/>
    <w:rsid w:val="00AA307A"/>
    <w:rsid w:val="00AA3713"/>
    <w:rsid w:val="00AA4AA0"/>
    <w:rsid w:val="00AB12B7"/>
    <w:rsid w:val="00AB19FA"/>
    <w:rsid w:val="00AB6217"/>
    <w:rsid w:val="00AC2847"/>
    <w:rsid w:val="00AC42F8"/>
    <w:rsid w:val="00AC4716"/>
    <w:rsid w:val="00AD7286"/>
    <w:rsid w:val="00AE1FC8"/>
    <w:rsid w:val="00AE48FE"/>
    <w:rsid w:val="00AE596E"/>
    <w:rsid w:val="00AE5ECC"/>
    <w:rsid w:val="00AF045B"/>
    <w:rsid w:val="00AF09C6"/>
    <w:rsid w:val="00AF2CE2"/>
    <w:rsid w:val="00B0693E"/>
    <w:rsid w:val="00B114A1"/>
    <w:rsid w:val="00B13664"/>
    <w:rsid w:val="00B15A6E"/>
    <w:rsid w:val="00B20DB0"/>
    <w:rsid w:val="00B213FC"/>
    <w:rsid w:val="00B23F4F"/>
    <w:rsid w:val="00B316F8"/>
    <w:rsid w:val="00B40386"/>
    <w:rsid w:val="00B425A5"/>
    <w:rsid w:val="00B43C4E"/>
    <w:rsid w:val="00B44257"/>
    <w:rsid w:val="00B45B60"/>
    <w:rsid w:val="00B47544"/>
    <w:rsid w:val="00B60A89"/>
    <w:rsid w:val="00B61C10"/>
    <w:rsid w:val="00B63786"/>
    <w:rsid w:val="00B706FE"/>
    <w:rsid w:val="00B71F20"/>
    <w:rsid w:val="00B81848"/>
    <w:rsid w:val="00B81F21"/>
    <w:rsid w:val="00B87119"/>
    <w:rsid w:val="00B87239"/>
    <w:rsid w:val="00B87856"/>
    <w:rsid w:val="00B93EE7"/>
    <w:rsid w:val="00B965A7"/>
    <w:rsid w:val="00B96632"/>
    <w:rsid w:val="00BA17D4"/>
    <w:rsid w:val="00BA188F"/>
    <w:rsid w:val="00BA6E7C"/>
    <w:rsid w:val="00BB04F3"/>
    <w:rsid w:val="00BB107B"/>
    <w:rsid w:val="00BB2A17"/>
    <w:rsid w:val="00BB361D"/>
    <w:rsid w:val="00BB754C"/>
    <w:rsid w:val="00BC164B"/>
    <w:rsid w:val="00BC1D74"/>
    <w:rsid w:val="00BD1ED3"/>
    <w:rsid w:val="00BD4CC1"/>
    <w:rsid w:val="00BE309B"/>
    <w:rsid w:val="00BE4E8F"/>
    <w:rsid w:val="00BF2D47"/>
    <w:rsid w:val="00BF5ED0"/>
    <w:rsid w:val="00BF71E6"/>
    <w:rsid w:val="00C0184D"/>
    <w:rsid w:val="00C0347E"/>
    <w:rsid w:val="00C0389A"/>
    <w:rsid w:val="00C10501"/>
    <w:rsid w:val="00C14784"/>
    <w:rsid w:val="00C16120"/>
    <w:rsid w:val="00C16279"/>
    <w:rsid w:val="00C1774B"/>
    <w:rsid w:val="00C263ED"/>
    <w:rsid w:val="00C26FD7"/>
    <w:rsid w:val="00C277E1"/>
    <w:rsid w:val="00C311C5"/>
    <w:rsid w:val="00C316E5"/>
    <w:rsid w:val="00C34968"/>
    <w:rsid w:val="00C351FD"/>
    <w:rsid w:val="00C3523B"/>
    <w:rsid w:val="00C410C8"/>
    <w:rsid w:val="00C438C1"/>
    <w:rsid w:val="00C47EDD"/>
    <w:rsid w:val="00C57155"/>
    <w:rsid w:val="00C60628"/>
    <w:rsid w:val="00C61623"/>
    <w:rsid w:val="00C61919"/>
    <w:rsid w:val="00C625E8"/>
    <w:rsid w:val="00C63B73"/>
    <w:rsid w:val="00C63F10"/>
    <w:rsid w:val="00C73EC5"/>
    <w:rsid w:val="00C769FB"/>
    <w:rsid w:val="00C770C7"/>
    <w:rsid w:val="00C83DB2"/>
    <w:rsid w:val="00C853DE"/>
    <w:rsid w:val="00C925C7"/>
    <w:rsid w:val="00C942D2"/>
    <w:rsid w:val="00CA112D"/>
    <w:rsid w:val="00CA586C"/>
    <w:rsid w:val="00CA795D"/>
    <w:rsid w:val="00CB1A68"/>
    <w:rsid w:val="00CB7F4F"/>
    <w:rsid w:val="00CC2413"/>
    <w:rsid w:val="00CC5030"/>
    <w:rsid w:val="00CC576C"/>
    <w:rsid w:val="00CD5294"/>
    <w:rsid w:val="00CD75F9"/>
    <w:rsid w:val="00CD7EF7"/>
    <w:rsid w:val="00CE66D6"/>
    <w:rsid w:val="00CF0B0E"/>
    <w:rsid w:val="00CF169A"/>
    <w:rsid w:val="00CF2499"/>
    <w:rsid w:val="00CF2B8B"/>
    <w:rsid w:val="00CF552C"/>
    <w:rsid w:val="00D012FA"/>
    <w:rsid w:val="00D045A4"/>
    <w:rsid w:val="00D14493"/>
    <w:rsid w:val="00D14665"/>
    <w:rsid w:val="00D177F7"/>
    <w:rsid w:val="00D24269"/>
    <w:rsid w:val="00D355B4"/>
    <w:rsid w:val="00D35D8E"/>
    <w:rsid w:val="00D35DEC"/>
    <w:rsid w:val="00D55B90"/>
    <w:rsid w:val="00D5699E"/>
    <w:rsid w:val="00D60CC6"/>
    <w:rsid w:val="00D6114E"/>
    <w:rsid w:val="00D65830"/>
    <w:rsid w:val="00D6722A"/>
    <w:rsid w:val="00D70C1D"/>
    <w:rsid w:val="00D71322"/>
    <w:rsid w:val="00D805FE"/>
    <w:rsid w:val="00D86556"/>
    <w:rsid w:val="00D93B56"/>
    <w:rsid w:val="00D9688B"/>
    <w:rsid w:val="00DA14F4"/>
    <w:rsid w:val="00DA33FF"/>
    <w:rsid w:val="00DA6AB5"/>
    <w:rsid w:val="00DB00B5"/>
    <w:rsid w:val="00DB01DC"/>
    <w:rsid w:val="00DB1657"/>
    <w:rsid w:val="00DB2235"/>
    <w:rsid w:val="00DB601A"/>
    <w:rsid w:val="00DC1B68"/>
    <w:rsid w:val="00DC47FE"/>
    <w:rsid w:val="00DC71B3"/>
    <w:rsid w:val="00DC7357"/>
    <w:rsid w:val="00DD199B"/>
    <w:rsid w:val="00DE0047"/>
    <w:rsid w:val="00DE06A7"/>
    <w:rsid w:val="00DE23DE"/>
    <w:rsid w:val="00DF378F"/>
    <w:rsid w:val="00DF4A17"/>
    <w:rsid w:val="00E04640"/>
    <w:rsid w:val="00E106C9"/>
    <w:rsid w:val="00E13994"/>
    <w:rsid w:val="00E17232"/>
    <w:rsid w:val="00E22FF9"/>
    <w:rsid w:val="00E247C2"/>
    <w:rsid w:val="00E34C2E"/>
    <w:rsid w:val="00E34DC6"/>
    <w:rsid w:val="00E37D59"/>
    <w:rsid w:val="00E45AE2"/>
    <w:rsid w:val="00E476D8"/>
    <w:rsid w:val="00E53044"/>
    <w:rsid w:val="00E56D54"/>
    <w:rsid w:val="00E57CAC"/>
    <w:rsid w:val="00E6575F"/>
    <w:rsid w:val="00E65B8B"/>
    <w:rsid w:val="00E67CDE"/>
    <w:rsid w:val="00E70FF0"/>
    <w:rsid w:val="00E735B7"/>
    <w:rsid w:val="00E7460A"/>
    <w:rsid w:val="00E750F7"/>
    <w:rsid w:val="00E757D0"/>
    <w:rsid w:val="00E759D9"/>
    <w:rsid w:val="00E7739C"/>
    <w:rsid w:val="00E80D8D"/>
    <w:rsid w:val="00E84F5A"/>
    <w:rsid w:val="00E90383"/>
    <w:rsid w:val="00EA0036"/>
    <w:rsid w:val="00EA11E9"/>
    <w:rsid w:val="00EA15EA"/>
    <w:rsid w:val="00EA3B19"/>
    <w:rsid w:val="00EB0D6A"/>
    <w:rsid w:val="00EB18D5"/>
    <w:rsid w:val="00EB254E"/>
    <w:rsid w:val="00EB6C73"/>
    <w:rsid w:val="00EB6ECB"/>
    <w:rsid w:val="00EB7669"/>
    <w:rsid w:val="00EC35BC"/>
    <w:rsid w:val="00EC361B"/>
    <w:rsid w:val="00EC5306"/>
    <w:rsid w:val="00ED03EB"/>
    <w:rsid w:val="00ED54A6"/>
    <w:rsid w:val="00ED64D8"/>
    <w:rsid w:val="00EE0A4B"/>
    <w:rsid w:val="00EE660A"/>
    <w:rsid w:val="00EE7E93"/>
    <w:rsid w:val="00EF4010"/>
    <w:rsid w:val="00F00B3F"/>
    <w:rsid w:val="00F02399"/>
    <w:rsid w:val="00F154B8"/>
    <w:rsid w:val="00F20614"/>
    <w:rsid w:val="00F22700"/>
    <w:rsid w:val="00F276B2"/>
    <w:rsid w:val="00F27942"/>
    <w:rsid w:val="00F31423"/>
    <w:rsid w:val="00F31744"/>
    <w:rsid w:val="00F44A3F"/>
    <w:rsid w:val="00F46F07"/>
    <w:rsid w:val="00F542A0"/>
    <w:rsid w:val="00F605B3"/>
    <w:rsid w:val="00F61241"/>
    <w:rsid w:val="00F619D5"/>
    <w:rsid w:val="00F62523"/>
    <w:rsid w:val="00F66E65"/>
    <w:rsid w:val="00F6719D"/>
    <w:rsid w:val="00F71E7E"/>
    <w:rsid w:val="00F85E22"/>
    <w:rsid w:val="00F94BAA"/>
    <w:rsid w:val="00FA0712"/>
    <w:rsid w:val="00FA22D1"/>
    <w:rsid w:val="00FA26F9"/>
    <w:rsid w:val="00FB14E6"/>
    <w:rsid w:val="00FB1B27"/>
    <w:rsid w:val="00FB39CD"/>
    <w:rsid w:val="00FB4D64"/>
    <w:rsid w:val="00FB536F"/>
    <w:rsid w:val="00FB6C8D"/>
    <w:rsid w:val="00FC0CD5"/>
    <w:rsid w:val="00FC132B"/>
    <w:rsid w:val="00FC36FE"/>
    <w:rsid w:val="00FC4CCC"/>
    <w:rsid w:val="00FC5D6F"/>
    <w:rsid w:val="00FD2A16"/>
    <w:rsid w:val="00FD36B7"/>
    <w:rsid w:val="00FD6445"/>
    <w:rsid w:val="00FD77A7"/>
    <w:rsid w:val="00FE1EA0"/>
    <w:rsid w:val="00FE1F3C"/>
    <w:rsid w:val="00FE3862"/>
    <w:rsid w:val="00FF4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6B79B"/>
  <w15:chartTrackingRefBased/>
  <w15:docId w15:val="{9D6EB5B8-5D1D-4474-BE1D-B13B4692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2E1"/>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540D3"/>
    <w:pPr>
      <w:ind w:left="720"/>
      <w:contextualSpacing/>
    </w:pPr>
  </w:style>
  <w:style w:type="paragraph" w:styleId="a3">
    <w:name w:val="header"/>
    <w:basedOn w:val="a"/>
    <w:link w:val="a4"/>
    <w:rsid w:val="00A540D3"/>
    <w:pPr>
      <w:tabs>
        <w:tab w:val="center" w:pos="4677"/>
        <w:tab w:val="right" w:pos="9355"/>
      </w:tabs>
    </w:pPr>
    <w:rPr>
      <w:lang w:val="x-none"/>
    </w:rPr>
  </w:style>
  <w:style w:type="character" w:customStyle="1" w:styleId="a4">
    <w:name w:val="Верхний колонтитул Знак"/>
    <w:link w:val="a3"/>
    <w:locked/>
    <w:rsid w:val="00A540D3"/>
    <w:rPr>
      <w:rFonts w:ascii="Times New Roman" w:hAnsi="Times New Roman" w:cs="Times New Roman"/>
      <w:sz w:val="20"/>
      <w:szCs w:val="20"/>
      <w:lang w:val="x-none" w:eastAsia="ru-RU"/>
    </w:rPr>
  </w:style>
  <w:style w:type="paragraph" w:styleId="a5">
    <w:name w:val="footer"/>
    <w:basedOn w:val="a"/>
    <w:link w:val="a6"/>
    <w:semiHidden/>
    <w:rsid w:val="00A540D3"/>
    <w:pPr>
      <w:tabs>
        <w:tab w:val="center" w:pos="4677"/>
        <w:tab w:val="right" w:pos="9355"/>
      </w:tabs>
    </w:pPr>
    <w:rPr>
      <w:lang w:val="x-none"/>
    </w:rPr>
  </w:style>
  <w:style w:type="character" w:customStyle="1" w:styleId="a6">
    <w:name w:val="Нижний колонтитул Знак"/>
    <w:link w:val="a5"/>
    <w:semiHidden/>
    <w:locked/>
    <w:rsid w:val="00A540D3"/>
    <w:rPr>
      <w:rFonts w:ascii="Times New Roman" w:hAnsi="Times New Roman" w:cs="Times New Roman"/>
      <w:sz w:val="20"/>
      <w:szCs w:val="20"/>
      <w:lang w:val="x-none" w:eastAsia="ru-RU"/>
    </w:rPr>
  </w:style>
  <w:style w:type="paragraph" w:styleId="a7">
    <w:name w:val="Balloon Text"/>
    <w:basedOn w:val="a"/>
    <w:link w:val="a8"/>
    <w:uiPriority w:val="99"/>
    <w:semiHidden/>
    <w:rsid w:val="008207D2"/>
    <w:rPr>
      <w:rFonts w:ascii="Tahoma" w:hAnsi="Tahoma"/>
      <w:sz w:val="16"/>
      <w:szCs w:val="16"/>
      <w:lang w:val="x-none"/>
    </w:rPr>
  </w:style>
  <w:style w:type="character" w:customStyle="1" w:styleId="a8">
    <w:name w:val="Текст выноски Знак"/>
    <w:link w:val="a7"/>
    <w:uiPriority w:val="99"/>
    <w:semiHidden/>
    <w:locked/>
    <w:rsid w:val="008207D2"/>
    <w:rPr>
      <w:rFonts w:ascii="Tahoma" w:hAnsi="Tahoma" w:cs="Tahoma"/>
      <w:sz w:val="16"/>
      <w:szCs w:val="16"/>
      <w:lang w:val="x-none" w:eastAsia="ru-RU"/>
    </w:rPr>
  </w:style>
  <w:style w:type="paragraph" w:customStyle="1" w:styleId="3">
    <w:name w:val="Знак Знак3"/>
    <w:basedOn w:val="a"/>
    <w:autoRedefine/>
    <w:rsid w:val="00CD5294"/>
    <w:pPr>
      <w:spacing w:after="160" w:line="240" w:lineRule="exact"/>
    </w:pPr>
    <w:rPr>
      <w:rFonts w:eastAsia="SimSun"/>
      <w:b/>
      <w:sz w:val="28"/>
      <w:szCs w:val="24"/>
      <w:lang w:val="en-US" w:eastAsia="en-US"/>
    </w:rPr>
  </w:style>
  <w:style w:type="character" w:customStyle="1" w:styleId="s1">
    <w:name w:val="s1"/>
    <w:rsid w:val="003840DE"/>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0A51D9"/>
    <w:pPr>
      <w:ind w:left="720"/>
      <w:contextualSpacing/>
      <w:jc w:val="both"/>
    </w:pPr>
    <w:rPr>
      <w:sz w:val="28"/>
      <w:szCs w:val="22"/>
      <w:lang w:eastAsia="en-US"/>
    </w:rPr>
  </w:style>
  <w:style w:type="character" w:customStyle="1" w:styleId="aa">
    <w:name w:val="Абзац списка Знак"/>
    <w:link w:val="a9"/>
    <w:uiPriority w:val="34"/>
    <w:locked/>
    <w:rsid w:val="000A51D9"/>
    <w:rPr>
      <w:rFonts w:ascii="Times New Roman" w:hAnsi="Times New Roman"/>
      <w:sz w:val="28"/>
      <w:szCs w:val="22"/>
      <w:lang w:eastAsia="en-US"/>
    </w:rPr>
  </w:style>
  <w:style w:type="character" w:styleId="ab">
    <w:name w:val="Emphasis"/>
    <w:uiPriority w:val="20"/>
    <w:qFormat/>
    <w:locked/>
    <w:rsid w:val="00AF045B"/>
    <w:rPr>
      <w:i/>
      <w:iCs/>
    </w:rPr>
  </w:style>
  <w:style w:type="table" w:styleId="ac">
    <w:name w:val="Table Grid"/>
    <w:basedOn w:val="a1"/>
    <w:uiPriority w:val="39"/>
    <w:locked/>
    <w:rsid w:val="00AF04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aliases w:val="Обя,мелкий,No Spacing"/>
    <w:link w:val="ae"/>
    <w:uiPriority w:val="1"/>
    <w:qFormat/>
    <w:rsid w:val="00864608"/>
    <w:rPr>
      <w:sz w:val="22"/>
      <w:szCs w:val="22"/>
      <w:lang w:eastAsia="en-US"/>
    </w:rPr>
  </w:style>
  <w:style w:type="character" w:customStyle="1" w:styleId="ae">
    <w:name w:val="Без интервала Знак"/>
    <w:aliases w:val="Обя Знак,мелкий Знак,No Spacing Знак"/>
    <w:link w:val="ad"/>
    <w:uiPriority w:val="1"/>
    <w:locked/>
    <w:rsid w:val="0086460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6084">
      <w:bodyDiv w:val="1"/>
      <w:marLeft w:val="0"/>
      <w:marRight w:val="0"/>
      <w:marTop w:val="0"/>
      <w:marBottom w:val="0"/>
      <w:divBdr>
        <w:top w:val="none" w:sz="0" w:space="0" w:color="auto"/>
        <w:left w:val="none" w:sz="0" w:space="0" w:color="auto"/>
        <w:bottom w:val="none" w:sz="0" w:space="0" w:color="auto"/>
        <w:right w:val="none" w:sz="0" w:space="0" w:color="auto"/>
      </w:divBdr>
    </w:div>
    <w:div w:id="835649607">
      <w:bodyDiv w:val="1"/>
      <w:marLeft w:val="0"/>
      <w:marRight w:val="0"/>
      <w:marTop w:val="0"/>
      <w:marBottom w:val="0"/>
      <w:divBdr>
        <w:top w:val="none" w:sz="0" w:space="0" w:color="auto"/>
        <w:left w:val="none" w:sz="0" w:space="0" w:color="auto"/>
        <w:bottom w:val="none" w:sz="0" w:space="0" w:color="auto"/>
        <w:right w:val="none" w:sz="0" w:space="0" w:color="auto"/>
      </w:divBdr>
    </w:div>
    <w:div w:id="1130241973">
      <w:bodyDiv w:val="1"/>
      <w:marLeft w:val="0"/>
      <w:marRight w:val="0"/>
      <w:marTop w:val="0"/>
      <w:marBottom w:val="0"/>
      <w:divBdr>
        <w:top w:val="none" w:sz="0" w:space="0" w:color="auto"/>
        <w:left w:val="none" w:sz="0" w:space="0" w:color="auto"/>
        <w:bottom w:val="none" w:sz="0" w:space="0" w:color="auto"/>
        <w:right w:val="none" w:sz="0" w:space="0" w:color="auto"/>
      </w:divBdr>
      <w:divsChild>
        <w:div w:id="1677069788">
          <w:marLeft w:val="389"/>
          <w:marRight w:val="0"/>
          <w:marTop w:val="0"/>
          <w:marBottom w:val="0"/>
          <w:divBdr>
            <w:top w:val="none" w:sz="0" w:space="0" w:color="auto"/>
            <w:left w:val="none" w:sz="0" w:space="0" w:color="auto"/>
            <w:bottom w:val="none" w:sz="0" w:space="0" w:color="auto"/>
            <w:right w:val="none" w:sz="0" w:space="0" w:color="auto"/>
          </w:divBdr>
        </w:div>
        <w:div w:id="262155684">
          <w:marLeft w:val="389"/>
          <w:marRight w:val="0"/>
          <w:marTop w:val="0"/>
          <w:marBottom w:val="0"/>
          <w:divBdr>
            <w:top w:val="none" w:sz="0" w:space="0" w:color="auto"/>
            <w:left w:val="none" w:sz="0" w:space="0" w:color="auto"/>
            <w:bottom w:val="none" w:sz="0" w:space="0" w:color="auto"/>
            <w:right w:val="none" w:sz="0" w:space="0" w:color="auto"/>
          </w:divBdr>
        </w:div>
        <w:div w:id="391392420">
          <w:marLeft w:val="389"/>
          <w:marRight w:val="0"/>
          <w:marTop w:val="0"/>
          <w:marBottom w:val="0"/>
          <w:divBdr>
            <w:top w:val="none" w:sz="0" w:space="0" w:color="auto"/>
            <w:left w:val="none" w:sz="0" w:space="0" w:color="auto"/>
            <w:bottom w:val="none" w:sz="0" w:space="0" w:color="auto"/>
            <w:right w:val="none" w:sz="0" w:space="0" w:color="auto"/>
          </w:divBdr>
        </w:div>
        <w:div w:id="734165335">
          <w:marLeft w:val="389"/>
          <w:marRight w:val="0"/>
          <w:marTop w:val="0"/>
          <w:marBottom w:val="0"/>
          <w:divBdr>
            <w:top w:val="none" w:sz="0" w:space="0" w:color="auto"/>
            <w:left w:val="none" w:sz="0" w:space="0" w:color="auto"/>
            <w:bottom w:val="none" w:sz="0" w:space="0" w:color="auto"/>
            <w:right w:val="none" w:sz="0" w:space="0" w:color="auto"/>
          </w:divBdr>
        </w:div>
        <w:div w:id="1302538648">
          <w:marLeft w:val="389"/>
          <w:marRight w:val="0"/>
          <w:marTop w:val="0"/>
          <w:marBottom w:val="0"/>
          <w:divBdr>
            <w:top w:val="none" w:sz="0" w:space="0" w:color="auto"/>
            <w:left w:val="none" w:sz="0" w:space="0" w:color="auto"/>
            <w:bottom w:val="none" w:sz="0" w:space="0" w:color="auto"/>
            <w:right w:val="none" w:sz="0" w:space="0" w:color="auto"/>
          </w:divBdr>
        </w:div>
      </w:divsChild>
    </w:div>
    <w:div w:id="1283423189">
      <w:bodyDiv w:val="1"/>
      <w:marLeft w:val="0"/>
      <w:marRight w:val="0"/>
      <w:marTop w:val="0"/>
      <w:marBottom w:val="0"/>
      <w:divBdr>
        <w:top w:val="none" w:sz="0" w:space="0" w:color="auto"/>
        <w:left w:val="none" w:sz="0" w:space="0" w:color="auto"/>
        <w:bottom w:val="none" w:sz="0" w:space="0" w:color="auto"/>
        <w:right w:val="none" w:sz="0" w:space="0" w:color="auto"/>
      </w:divBdr>
    </w:div>
    <w:div w:id="1573810217">
      <w:bodyDiv w:val="1"/>
      <w:marLeft w:val="0"/>
      <w:marRight w:val="0"/>
      <w:marTop w:val="0"/>
      <w:marBottom w:val="0"/>
      <w:divBdr>
        <w:top w:val="none" w:sz="0" w:space="0" w:color="auto"/>
        <w:left w:val="none" w:sz="0" w:space="0" w:color="auto"/>
        <w:bottom w:val="none" w:sz="0" w:space="0" w:color="auto"/>
        <w:right w:val="none" w:sz="0" w:space="0" w:color="auto"/>
      </w:divBdr>
      <w:divsChild>
        <w:div w:id="1169759870">
          <w:marLeft w:val="0"/>
          <w:marRight w:val="0"/>
          <w:marTop w:val="0"/>
          <w:marBottom w:val="0"/>
          <w:divBdr>
            <w:top w:val="none" w:sz="0" w:space="0" w:color="auto"/>
            <w:left w:val="none" w:sz="0" w:space="0" w:color="auto"/>
            <w:bottom w:val="none" w:sz="0" w:space="0" w:color="auto"/>
            <w:right w:val="none" w:sz="0" w:space="0" w:color="auto"/>
          </w:divBdr>
        </w:div>
      </w:divsChild>
    </w:div>
    <w:div w:id="20919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2013</Words>
  <Characters>11479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Hewlett-Packard Company</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nabylkasymov</dc:creator>
  <cp:keywords/>
  <cp:lastModifiedBy>FPRK-User</cp:lastModifiedBy>
  <cp:revision>2</cp:revision>
  <cp:lastPrinted>2023-08-26T10:47:00Z</cp:lastPrinted>
  <dcterms:created xsi:type="dcterms:W3CDTF">2026-05-28T09:23:00Z</dcterms:created>
  <dcterms:modified xsi:type="dcterms:W3CDTF">2026-05-28T09:23:00Z</dcterms:modified>
</cp:coreProperties>
</file>